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976" w:rsidRPr="003D5C8A" w:rsidRDefault="007A4A6A" w:rsidP="007A4A6A">
      <w:pPr>
        <w:jc w:val="center"/>
        <w:rPr>
          <w:rFonts w:eastAsia="標楷體"/>
          <w:b/>
          <w:sz w:val="36"/>
        </w:rPr>
      </w:pPr>
      <w:r w:rsidRPr="003D5C8A">
        <w:rPr>
          <w:rFonts w:eastAsia="標楷體"/>
          <w:b/>
          <w:sz w:val="36"/>
        </w:rPr>
        <w:t>臺北市立瑠公國中</w:t>
      </w:r>
      <w:r w:rsidRPr="003D5C8A">
        <w:rPr>
          <w:rFonts w:eastAsia="標楷體"/>
          <w:b/>
          <w:sz w:val="36"/>
        </w:rPr>
        <w:t xml:space="preserve"> 107 </w:t>
      </w:r>
      <w:r w:rsidRPr="003D5C8A">
        <w:rPr>
          <w:rFonts w:eastAsia="標楷體"/>
          <w:b/>
          <w:sz w:val="36"/>
        </w:rPr>
        <w:t>學年度第一學期</w:t>
      </w:r>
      <w:r w:rsidRPr="003D5C8A">
        <w:rPr>
          <w:rFonts w:eastAsia="標楷體"/>
          <w:b/>
          <w:sz w:val="36"/>
        </w:rPr>
        <w:t xml:space="preserve"> </w:t>
      </w:r>
      <w:r w:rsidR="003401EE" w:rsidRPr="003D5C8A">
        <w:rPr>
          <w:rFonts w:eastAsia="標楷體"/>
          <w:b/>
          <w:sz w:val="36"/>
        </w:rPr>
        <w:t>九</w:t>
      </w:r>
      <w:r w:rsidRPr="003D5C8A">
        <w:rPr>
          <w:rFonts w:eastAsia="標楷體"/>
          <w:b/>
          <w:sz w:val="36"/>
        </w:rPr>
        <w:t>年級健康教育科</w:t>
      </w:r>
      <w:r w:rsidR="001A26A6" w:rsidRPr="003D5C8A">
        <w:rPr>
          <w:rFonts w:eastAsia="標楷體"/>
          <w:b/>
          <w:sz w:val="36"/>
        </w:rPr>
        <w:t xml:space="preserve"> </w:t>
      </w:r>
      <w:r w:rsidRPr="003D5C8A">
        <w:rPr>
          <w:rFonts w:eastAsia="標楷體"/>
          <w:b/>
          <w:sz w:val="36"/>
        </w:rPr>
        <w:t>期末考試題卷</w:t>
      </w:r>
    </w:p>
    <w:p w:rsidR="007A4A6A" w:rsidRPr="003D5C8A" w:rsidRDefault="007A4A6A" w:rsidP="007A4A6A">
      <w:pPr>
        <w:snapToGrid w:val="0"/>
        <w:ind w:left="280" w:hangingChars="100" w:hanging="280"/>
        <w:jc w:val="both"/>
        <w:rPr>
          <w:rFonts w:eastAsia="標楷體"/>
          <w:b/>
          <w:sz w:val="28"/>
        </w:rPr>
      </w:pPr>
      <w:r w:rsidRPr="003D5C8A">
        <w:rPr>
          <w:rFonts w:eastAsia="標楷體"/>
          <w:b/>
          <w:sz w:val="28"/>
        </w:rPr>
        <w:t>※</w:t>
      </w:r>
      <w:r w:rsidRPr="003D5C8A">
        <w:rPr>
          <w:rFonts w:eastAsia="標楷體"/>
          <w:b/>
          <w:sz w:val="28"/>
        </w:rPr>
        <w:t>本次測驗為單一選擇題，共</w:t>
      </w:r>
      <w:r w:rsidR="00B87891" w:rsidRPr="003D5C8A">
        <w:rPr>
          <w:rFonts w:eastAsia="標楷體"/>
          <w:b/>
          <w:sz w:val="28"/>
        </w:rPr>
        <w:t>50</w:t>
      </w:r>
      <w:r w:rsidRPr="003D5C8A">
        <w:rPr>
          <w:rFonts w:eastAsia="標楷體"/>
          <w:b/>
          <w:sz w:val="28"/>
        </w:rPr>
        <w:t>題每題</w:t>
      </w:r>
      <w:r w:rsidR="00B87891" w:rsidRPr="003D5C8A">
        <w:rPr>
          <w:rFonts w:eastAsia="標楷體"/>
          <w:b/>
          <w:sz w:val="28"/>
        </w:rPr>
        <w:t xml:space="preserve"> 2 </w:t>
      </w:r>
      <w:r w:rsidRPr="003D5C8A">
        <w:rPr>
          <w:rFonts w:eastAsia="標楷體"/>
          <w:b/>
          <w:sz w:val="28"/>
        </w:rPr>
        <w:t>分，總分</w:t>
      </w:r>
      <w:r w:rsidRPr="003D5C8A">
        <w:rPr>
          <w:rFonts w:eastAsia="標楷體"/>
          <w:b/>
          <w:sz w:val="28"/>
        </w:rPr>
        <w:t xml:space="preserve"> 100 </w:t>
      </w:r>
      <w:r w:rsidRPr="003D5C8A">
        <w:rPr>
          <w:rFonts w:eastAsia="標楷體"/>
          <w:b/>
          <w:sz w:val="28"/>
        </w:rPr>
        <w:t>分，採電腦閱卷，請務必使用</w:t>
      </w:r>
      <w:r w:rsidRPr="003D5C8A">
        <w:rPr>
          <w:rFonts w:eastAsia="標楷體"/>
          <w:b/>
          <w:sz w:val="28"/>
        </w:rPr>
        <w:t xml:space="preserve"> 2B </w:t>
      </w:r>
      <w:r w:rsidRPr="003D5C8A">
        <w:rPr>
          <w:rFonts w:eastAsia="標楷體"/>
          <w:b/>
          <w:sz w:val="28"/>
        </w:rPr>
        <w:t>鉛筆作答，依題號</w:t>
      </w:r>
      <w:r w:rsidRPr="003D5C8A">
        <w:rPr>
          <w:rFonts w:eastAsia="標楷體"/>
          <w:b/>
          <w:sz w:val="28"/>
        </w:rPr>
        <w:t xml:space="preserve"> </w:t>
      </w:r>
      <w:r w:rsidRPr="003D5C8A">
        <w:rPr>
          <w:rFonts w:eastAsia="標楷體"/>
          <w:b/>
          <w:sz w:val="28"/>
        </w:rPr>
        <w:t>將正確答案劃記在答案卡上！</w:t>
      </w:r>
    </w:p>
    <w:p w:rsidR="004E1711" w:rsidRPr="003D5C8A" w:rsidRDefault="00816D26" w:rsidP="00B87891">
      <w:pPr>
        <w:wordWrap w:val="0"/>
        <w:snapToGrid w:val="0"/>
        <w:ind w:left="280" w:hangingChars="100" w:hanging="280"/>
        <w:jc w:val="right"/>
        <w:rPr>
          <w:rFonts w:eastAsia="標楷體"/>
          <w:b/>
          <w:sz w:val="28"/>
        </w:rPr>
      </w:pPr>
      <w:r w:rsidRPr="003D5C8A">
        <w:rPr>
          <w:rFonts w:eastAsia="標楷體"/>
          <w:b/>
          <w:sz w:val="28"/>
        </w:rPr>
        <w:t>班級：</w:t>
      </w:r>
      <w:r w:rsidR="003401EE" w:rsidRPr="003D5C8A">
        <w:rPr>
          <w:rFonts w:eastAsia="標楷體"/>
          <w:b/>
          <w:sz w:val="28"/>
        </w:rPr>
        <w:t>九</w:t>
      </w:r>
      <w:r w:rsidRPr="003D5C8A">
        <w:rPr>
          <w:rFonts w:eastAsia="標楷體"/>
          <w:b/>
          <w:sz w:val="28"/>
        </w:rPr>
        <w:t>年＿＿班＿＿號</w:t>
      </w:r>
      <w:r w:rsidRPr="003D5C8A">
        <w:rPr>
          <w:rFonts w:eastAsia="標楷體"/>
          <w:b/>
          <w:sz w:val="28"/>
        </w:rPr>
        <w:t xml:space="preserve"> </w:t>
      </w:r>
      <w:r w:rsidRPr="003D5C8A">
        <w:rPr>
          <w:rFonts w:eastAsia="標楷體"/>
          <w:b/>
          <w:sz w:val="28"/>
        </w:rPr>
        <w:t>姓名：＿＿＿＿＿＿＿</w:t>
      </w:r>
    </w:p>
    <w:p w:rsidR="004E1711" w:rsidRPr="003D5C8A" w:rsidRDefault="004E1711" w:rsidP="007A4A6A">
      <w:pPr>
        <w:snapToGrid w:val="0"/>
        <w:ind w:left="280" w:hangingChars="100" w:hanging="280"/>
        <w:jc w:val="both"/>
        <w:rPr>
          <w:rFonts w:eastAsia="標楷體"/>
          <w:b/>
          <w:sz w:val="28"/>
        </w:rPr>
        <w:sectPr w:rsidR="004E1711" w:rsidRPr="003D5C8A" w:rsidSect="002B198B">
          <w:footerReference w:type="default" r:id="rId7"/>
          <w:pgSz w:w="14175" w:h="20015" w:code="1"/>
          <w:pgMar w:top="851" w:right="851" w:bottom="851" w:left="851" w:header="0" w:footer="283" w:gutter="0"/>
          <w:cols w:space="425"/>
          <w:docGrid w:type="lines" w:linePitch="360"/>
        </w:sectPr>
      </w:pPr>
    </w:p>
    <w:p w:rsidR="007A4A6A" w:rsidRPr="003D5C8A" w:rsidRDefault="004E1711" w:rsidP="00103F03">
      <w:pPr>
        <w:jc w:val="both"/>
        <w:rPr>
          <w:rFonts w:eastAsia="標楷體"/>
          <w:b/>
          <w:u w:val="single"/>
        </w:rPr>
      </w:pPr>
      <w:r w:rsidRPr="003D5C8A">
        <w:rPr>
          <w:rFonts w:eastAsia="標楷體"/>
          <w:b/>
          <w:u w:val="single"/>
        </w:rPr>
        <w:t>閱讀測驗一、請閱讀下列文章及資訊並回答</w:t>
      </w:r>
      <w:r w:rsidR="00FE1E66" w:rsidRPr="003D5C8A">
        <w:rPr>
          <w:rFonts w:eastAsia="標楷體"/>
          <w:b/>
          <w:u w:val="single"/>
        </w:rPr>
        <w:t>第</w:t>
      </w:r>
      <w:r w:rsidRPr="003D5C8A">
        <w:rPr>
          <w:rFonts w:eastAsia="標楷體"/>
          <w:b/>
          <w:u w:val="single"/>
        </w:rPr>
        <w:t>01</w:t>
      </w:r>
      <w:r w:rsidR="00B87891" w:rsidRPr="003D5C8A">
        <w:rPr>
          <w:rFonts w:eastAsia="標楷體"/>
          <w:b/>
          <w:u w:val="single"/>
        </w:rPr>
        <w:t>-03</w:t>
      </w:r>
      <w:r w:rsidRPr="003D5C8A">
        <w:rPr>
          <w:rFonts w:eastAsia="標楷體"/>
          <w:b/>
          <w:u w:val="single"/>
        </w:rPr>
        <w:t>題</w:t>
      </w:r>
    </w:p>
    <w:tbl>
      <w:tblPr>
        <w:tblStyle w:val="a3"/>
        <w:tblW w:w="0" w:type="auto"/>
        <w:tblLook w:val="04A0" w:firstRow="1" w:lastRow="0" w:firstColumn="1" w:lastColumn="0" w:noHBand="0" w:noVBand="1"/>
      </w:tblPr>
      <w:tblGrid>
        <w:gridCol w:w="5948"/>
      </w:tblGrid>
      <w:tr w:rsidR="00FE1E66" w:rsidRPr="003D5C8A" w:rsidTr="00444AF4">
        <w:trPr>
          <w:trHeight w:val="2438"/>
        </w:trPr>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FE1E66" w:rsidRPr="003D5C8A" w:rsidRDefault="003D5C8A" w:rsidP="003D5C8A">
            <w:pPr>
              <w:jc w:val="both"/>
              <w:rPr>
                <w:rFonts w:eastAsia="標楷體"/>
                <w:b/>
              </w:rPr>
            </w:pPr>
            <w:r w:rsidRPr="003D5C8A">
              <w:rPr>
                <w:rFonts w:eastAsia="標楷體" w:hint="eastAsia"/>
                <w:b/>
              </w:rPr>
              <w:t>我的體重標準嗎？理想體重的公式</w:t>
            </w:r>
          </w:p>
          <w:p w:rsidR="003D5C8A" w:rsidRDefault="007B05F2" w:rsidP="003D5C8A">
            <w:pPr>
              <w:jc w:val="both"/>
              <w:rPr>
                <w:rFonts w:eastAsia="標楷體"/>
              </w:rPr>
            </w:pPr>
            <w:r>
              <w:rPr>
                <w:rFonts w:eastAsia="標楷體" w:hint="eastAsia"/>
              </w:rPr>
              <w:t xml:space="preserve">　　健康教育課</w:t>
            </w:r>
            <w:r w:rsidR="002A4EF6">
              <w:rPr>
                <w:rFonts w:eastAsia="標楷體" w:hint="eastAsia"/>
              </w:rPr>
              <w:t>時</w:t>
            </w:r>
            <w:r>
              <w:rPr>
                <w:rFonts w:eastAsia="標楷體" w:hint="eastAsia"/>
              </w:rPr>
              <w:t>老師介紹不同體型評估指標與方法，九年級的</w:t>
            </w:r>
            <w:r w:rsidRPr="007B05F2">
              <w:rPr>
                <w:rFonts w:eastAsia="標楷體" w:hint="eastAsia"/>
                <w:u w:val="single"/>
              </w:rPr>
              <w:t>小豪</w:t>
            </w:r>
            <w:r w:rsidR="002A4EF6">
              <w:rPr>
                <w:rFonts w:eastAsia="標楷體" w:hint="eastAsia"/>
              </w:rPr>
              <w:t>於課堂後透過</w:t>
            </w:r>
            <w:r>
              <w:rPr>
                <w:rFonts w:eastAsia="標楷體" w:hint="eastAsia"/>
              </w:rPr>
              <w:t>網路搜尋到兩種不同的理想體重公式，資訊如下：</w:t>
            </w:r>
            <w:r w:rsidR="004443D0">
              <w:rPr>
                <w:rFonts w:eastAsia="標楷體" w:hint="eastAsia"/>
              </w:rPr>
              <w:t>（身高單位為公分）</w:t>
            </w:r>
          </w:p>
          <w:tbl>
            <w:tblPr>
              <w:tblStyle w:val="a3"/>
              <w:tblW w:w="0" w:type="auto"/>
              <w:tblLook w:val="04A0" w:firstRow="1" w:lastRow="0" w:firstColumn="1" w:lastColumn="0" w:noHBand="0" w:noVBand="1"/>
            </w:tblPr>
            <w:tblGrid>
              <w:gridCol w:w="3251"/>
              <w:gridCol w:w="2471"/>
            </w:tblGrid>
            <w:tr w:rsidR="00444AF4" w:rsidTr="00444AF4">
              <w:tc>
                <w:tcPr>
                  <w:tcW w:w="3251" w:type="dxa"/>
                </w:tcPr>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【公式一】</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男性：(身高-170)×0.6＋62</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女性：(身高-158)×0.5＋52</w:t>
                  </w:r>
                </w:p>
              </w:tc>
              <w:tc>
                <w:tcPr>
                  <w:tcW w:w="2471" w:type="dxa"/>
                </w:tcPr>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【公式二】</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男性：(身高-80)×0.7</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女性：(身高-70)×0.6</w:t>
                  </w:r>
                </w:p>
              </w:tc>
            </w:tr>
            <w:tr w:rsidR="00444AF4" w:rsidTr="00444AF4">
              <w:tc>
                <w:tcPr>
                  <w:tcW w:w="5722" w:type="dxa"/>
                  <w:gridSpan w:val="2"/>
                </w:tcPr>
                <w:p w:rsidR="00444AF4" w:rsidRPr="00444AF4" w:rsidRDefault="007B05F2" w:rsidP="00FB7A6A">
                  <w:pPr>
                    <w:jc w:val="center"/>
                    <w:rPr>
                      <w:rFonts w:ascii="華康秀風體W3(P)" w:eastAsia="華康秀風體W3(P)"/>
                      <w:b/>
                    </w:rPr>
                  </w:pPr>
                  <w:r>
                    <w:rPr>
                      <w:rFonts w:ascii="華康秀風體W3(P)" w:eastAsia="華康秀風體W3(P)" w:hint="eastAsia"/>
                      <w:b/>
                    </w:rPr>
                    <w:t>理想</w:t>
                  </w:r>
                  <w:r w:rsidR="00444AF4" w:rsidRPr="00444AF4">
                    <w:rPr>
                      <w:rFonts w:ascii="華康秀風體W3(P)" w:eastAsia="華康秀風體W3(P)" w:hint="eastAsia"/>
                      <w:b/>
                    </w:rPr>
                    <w:t>體重加減10%的範圍內，皆屬於正常體重範圍</w:t>
                  </w:r>
                </w:p>
              </w:tc>
            </w:tr>
          </w:tbl>
          <w:p w:rsidR="008A686D" w:rsidRPr="003D5C8A" w:rsidRDefault="008A686D" w:rsidP="003D5C8A">
            <w:pPr>
              <w:jc w:val="both"/>
              <w:rPr>
                <w:rFonts w:eastAsia="標楷體"/>
              </w:rPr>
            </w:pPr>
          </w:p>
        </w:tc>
      </w:tr>
    </w:tbl>
    <w:p w:rsidR="00FE1E66" w:rsidRPr="003D5C8A" w:rsidRDefault="00A5344F" w:rsidP="004443D0">
      <w:pPr>
        <w:spacing w:afterLines="10" w:after="36"/>
        <w:ind w:left="840" w:hangingChars="350" w:hanging="840"/>
        <w:jc w:val="both"/>
        <w:rPr>
          <w:rFonts w:eastAsia="標楷體"/>
        </w:rPr>
      </w:pPr>
      <w:r w:rsidRPr="003D5C8A">
        <w:rPr>
          <w:rFonts w:eastAsia="標楷體"/>
        </w:rPr>
        <w:t>01</w:t>
      </w:r>
      <w:r w:rsidRPr="003D5C8A">
        <w:rPr>
          <w:rFonts w:eastAsia="標楷體"/>
        </w:rPr>
        <w:t>（</w:t>
      </w:r>
      <w:r w:rsidR="00DE1015">
        <w:rPr>
          <w:rFonts w:eastAsia="標楷體" w:hint="eastAsia"/>
        </w:rPr>
        <w:t xml:space="preserve">　</w:t>
      </w:r>
      <w:r w:rsidRPr="003D5C8A">
        <w:rPr>
          <w:rFonts w:eastAsia="標楷體"/>
        </w:rPr>
        <w:t>）</w:t>
      </w:r>
      <w:r w:rsidR="007B05F2">
        <w:rPr>
          <w:rFonts w:eastAsia="標楷體" w:hint="eastAsia"/>
        </w:rPr>
        <w:t>下列何者</w:t>
      </w:r>
      <w:r w:rsidR="007B05F2">
        <w:rPr>
          <w:rFonts w:eastAsia="標楷體" w:hint="eastAsia"/>
          <w:u w:val="double"/>
        </w:rPr>
        <w:t>非</w:t>
      </w:r>
      <w:r w:rsidR="007B05F2" w:rsidRPr="007B05F2">
        <w:rPr>
          <w:rFonts w:eastAsia="標楷體" w:hint="eastAsia"/>
        </w:rPr>
        <w:t>本</w:t>
      </w:r>
      <w:r w:rsidR="007B05F2">
        <w:rPr>
          <w:rFonts w:eastAsia="標楷體" w:hint="eastAsia"/>
        </w:rPr>
        <w:t xml:space="preserve">學期課程所介紹的體型評估方法？　</w:t>
      </w:r>
      <w:r w:rsidR="007B05F2">
        <w:rPr>
          <w:rFonts w:eastAsia="標楷體" w:hint="eastAsia"/>
        </w:rPr>
        <w:t>(A)</w:t>
      </w:r>
      <w:r w:rsidR="007B05F2">
        <w:rPr>
          <w:rFonts w:eastAsia="標楷體" w:hint="eastAsia"/>
        </w:rPr>
        <w:t xml:space="preserve">身體質量指數　</w:t>
      </w:r>
      <w:r w:rsidR="007B05F2">
        <w:rPr>
          <w:rFonts w:eastAsia="標楷體" w:hint="eastAsia"/>
        </w:rPr>
        <w:t>(B)</w:t>
      </w:r>
      <w:r w:rsidR="007B05F2">
        <w:rPr>
          <w:rFonts w:eastAsia="標楷體" w:hint="eastAsia"/>
        </w:rPr>
        <w:t xml:space="preserve">脂肪堆積型態　</w:t>
      </w:r>
      <w:r w:rsidR="007B05F2">
        <w:rPr>
          <w:rFonts w:eastAsia="標楷體" w:hint="eastAsia"/>
        </w:rPr>
        <w:t>(C)</w:t>
      </w:r>
      <w:r w:rsidR="007B05F2">
        <w:rPr>
          <w:rFonts w:eastAsia="標楷體" w:hint="eastAsia"/>
        </w:rPr>
        <w:t xml:space="preserve">腰圍身高比　</w:t>
      </w:r>
      <w:r w:rsidR="007B05F2">
        <w:rPr>
          <w:rFonts w:eastAsia="標楷體" w:hint="eastAsia"/>
        </w:rPr>
        <w:t>(D)</w:t>
      </w:r>
      <w:r w:rsidR="007B05F2">
        <w:rPr>
          <w:rFonts w:eastAsia="標楷體" w:hint="eastAsia"/>
        </w:rPr>
        <w:t>身體意象。</w:t>
      </w:r>
    </w:p>
    <w:p w:rsidR="000F6713" w:rsidRPr="003D5C8A" w:rsidRDefault="00B87891" w:rsidP="004443D0">
      <w:pPr>
        <w:spacing w:afterLines="10" w:after="36"/>
        <w:ind w:left="840" w:hangingChars="350" w:hanging="840"/>
        <w:jc w:val="both"/>
        <w:rPr>
          <w:rFonts w:eastAsia="標楷體"/>
        </w:rPr>
      </w:pPr>
      <w:r w:rsidRPr="003D5C8A">
        <w:rPr>
          <w:rFonts w:eastAsia="標楷體"/>
        </w:rPr>
        <w:t>02</w:t>
      </w:r>
      <w:r w:rsidRPr="003D5C8A">
        <w:rPr>
          <w:rFonts w:eastAsia="標楷體"/>
        </w:rPr>
        <w:t>（</w:t>
      </w:r>
      <w:r w:rsidR="00DE1015">
        <w:rPr>
          <w:rFonts w:eastAsia="標楷體" w:hint="eastAsia"/>
        </w:rPr>
        <w:t xml:space="preserve">　</w:t>
      </w:r>
      <w:r w:rsidRPr="003D5C8A">
        <w:rPr>
          <w:rFonts w:eastAsia="標楷體"/>
        </w:rPr>
        <w:t>）</w:t>
      </w:r>
      <w:r w:rsidR="007B05F2">
        <w:rPr>
          <w:rFonts w:eastAsia="標楷體" w:hint="eastAsia"/>
        </w:rPr>
        <w:t>理想體重的</w:t>
      </w:r>
      <w:r w:rsidR="00FB7A6A">
        <w:rPr>
          <w:rFonts w:eastAsia="標楷體" w:hint="eastAsia"/>
        </w:rPr>
        <w:t>公式</w:t>
      </w:r>
      <w:r w:rsidR="007B05F2">
        <w:rPr>
          <w:rFonts w:eastAsia="標楷體" w:hint="eastAsia"/>
        </w:rPr>
        <w:t>受哪些因素</w:t>
      </w:r>
      <w:r w:rsidR="002A4EF6">
        <w:rPr>
          <w:rFonts w:eastAsia="標楷體" w:hint="eastAsia"/>
        </w:rPr>
        <w:t>的不同</w:t>
      </w:r>
      <w:r w:rsidR="007B05F2">
        <w:rPr>
          <w:rFonts w:eastAsia="標楷體" w:hint="eastAsia"/>
        </w:rPr>
        <w:t xml:space="preserve">而改變？　</w:t>
      </w:r>
      <w:r w:rsidR="007B05F2">
        <w:rPr>
          <w:rFonts w:eastAsia="標楷體" w:hint="eastAsia"/>
        </w:rPr>
        <w:t>(A)</w:t>
      </w:r>
      <w:r w:rsidR="007B05F2">
        <w:rPr>
          <w:rFonts w:eastAsia="標楷體" w:hint="eastAsia"/>
        </w:rPr>
        <w:t xml:space="preserve">身高、性別、體脂率、年齡　</w:t>
      </w:r>
      <w:r w:rsidR="007B05F2">
        <w:rPr>
          <w:rFonts w:eastAsia="標楷體" w:hint="eastAsia"/>
        </w:rPr>
        <w:t>(B)</w:t>
      </w:r>
      <w:r w:rsidR="007B05F2">
        <w:rPr>
          <w:rFonts w:eastAsia="標楷體" w:hint="eastAsia"/>
        </w:rPr>
        <w:t xml:space="preserve">身高、性別、年齡　</w:t>
      </w:r>
      <w:r w:rsidR="007B05F2">
        <w:rPr>
          <w:rFonts w:eastAsia="標楷體" w:hint="eastAsia"/>
        </w:rPr>
        <w:t>(C)</w:t>
      </w:r>
      <w:r w:rsidR="004443D0">
        <w:rPr>
          <w:rFonts w:eastAsia="標楷體" w:hint="eastAsia"/>
        </w:rPr>
        <w:t>身高、性別</w:t>
      </w:r>
      <w:r w:rsidR="007B05F2">
        <w:rPr>
          <w:rFonts w:eastAsia="標楷體" w:hint="eastAsia"/>
        </w:rPr>
        <w:t xml:space="preserve">　</w:t>
      </w:r>
      <w:r w:rsidR="007B05F2">
        <w:rPr>
          <w:rFonts w:eastAsia="標楷體" w:hint="eastAsia"/>
        </w:rPr>
        <w:t>(D)</w:t>
      </w:r>
      <w:r w:rsidR="004443D0">
        <w:rPr>
          <w:rFonts w:eastAsia="標楷體" w:hint="eastAsia"/>
        </w:rPr>
        <w:t>身高</w:t>
      </w:r>
      <w:r w:rsidR="007B05F2">
        <w:rPr>
          <w:rFonts w:eastAsia="標楷體" w:hint="eastAsia"/>
        </w:rPr>
        <w:t>。</w:t>
      </w:r>
    </w:p>
    <w:p w:rsidR="00B87891" w:rsidRPr="003D5C8A" w:rsidRDefault="00B87891" w:rsidP="009628BB">
      <w:pPr>
        <w:spacing w:afterLines="30" w:after="108"/>
        <w:ind w:left="840" w:hangingChars="350" w:hanging="840"/>
        <w:jc w:val="both"/>
        <w:rPr>
          <w:rFonts w:eastAsia="標楷體"/>
        </w:rPr>
      </w:pPr>
      <w:r w:rsidRPr="003D5C8A">
        <w:rPr>
          <w:rFonts w:eastAsia="標楷體"/>
        </w:rPr>
        <w:t>03</w:t>
      </w:r>
      <w:r w:rsidRPr="003D5C8A">
        <w:rPr>
          <w:rFonts w:eastAsia="標楷體"/>
        </w:rPr>
        <w:t>（</w:t>
      </w:r>
      <w:r w:rsidR="00DE1015">
        <w:rPr>
          <w:rFonts w:eastAsia="標楷體" w:hint="eastAsia"/>
        </w:rPr>
        <w:t xml:space="preserve">　</w:t>
      </w:r>
      <w:r w:rsidRPr="003D5C8A">
        <w:rPr>
          <w:rFonts w:eastAsia="標楷體"/>
        </w:rPr>
        <w:t>）</w:t>
      </w:r>
      <w:r w:rsidR="004443D0">
        <w:rPr>
          <w:rFonts w:eastAsia="標楷體" w:hint="eastAsia"/>
        </w:rPr>
        <w:t xml:space="preserve">下列敘述何者最為正確？　</w:t>
      </w:r>
      <w:r w:rsidR="004443D0">
        <w:rPr>
          <w:rFonts w:eastAsia="標楷體" w:hint="eastAsia"/>
        </w:rPr>
        <w:t>(A)</w:t>
      </w:r>
      <w:r w:rsidR="004443D0">
        <w:rPr>
          <w:rFonts w:eastAsia="標楷體" w:hint="eastAsia"/>
        </w:rPr>
        <w:t xml:space="preserve">相同身高者，理想體重相同　</w:t>
      </w:r>
      <w:r w:rsidR="004443D0">
        <w:rPr>
          <w:rFonts w:eastAsia="標楷體" w:hint="eastAsia"/>
        </w:rPr>
        <w:t>(B)</w:t>
      </w:r>
      <w:r w:rsidR="004443D0">
        <w:rPr>
          <w:rFonts w:eastAsia="標楷體" w:hint="eastAsia"/>
        </w:rPr>
        <w:t>由公式一所計算的理想體重較公式二來得</w:t>
      </w:r>
      <w:r w:rsidR="00FB7A6A">
        <w:rPr>
          <w:rFonts w:eastAsia="標楷體" w:hint="eastAsia"/>
        </w:rPr>
        <w:t>輕</w:t>
      </w:r>
      <w:r w:rsidR="004443D0">
        <w:rPr>
          <w:rFonts w:eastAsia="標楷體" w:hint="eastAsia"/>
        </w:rPr>
        <w:t xml:space="preserve">　</w:t>
      </w:r>
      <w:r w:rsidR="004443D0">
        <w:rPr>
          <w:rFonts w:eastAsia="標楷體" w:hint="eastAsia"/>
        </w:rPr>
        <w:t>(C)</w:t>
      </w:r>
      <w:r w:rsidR="004443D0">
        <w:rPr>
          <w:rFonts w:eastAsia="標楷體" w:hint="eastAsia"/>
        </w:rPr>
        <w:t>身高低於</w:t>
      </w:r>
      <w:r w:rsidR="004443D0">
        <w:rPr>
          <w:rFonts w:eastAsia="標楷體" w:hint="eastAsia"/>
        </w:rPr>
        <w:t>158</w:t>
      </w:r>
      <w:r w:rsidR="004443D0">
        <w:rPr>
          <w:rFonts w:eastAsia="標楷體" w:hint="eastAsia"/>
        </w:rPr>
        <w:t xml:space="preserve">公分則無法透過公式一計算理想體重　</w:t>
      </w:r>
      <w:r w:rsidR="004443D0">
        <w:rPr>
          <w:rFonts w:eastAsia="標楷體" w:hint="eastAsia"/>
        </w:rPr>
        <w:t>(D)</w:t>
      </w:r>
      <w:r w:rsidR="009628BB">
        <w:rPr>
          <w:rFonts w:eastAsia="標楷體" w:hint="eastAsia"/>
        </w:rPr>
        <w:t>理想體重的範圍也可以從身體質量指數標準表中推估</w:t>
      </w:r>
      <w:r w:rsidR="004443D0">
        <w:rPr>
          <w:rFonts w:eastAsia="標楷體" w:hint="eastAsia"/>
        </w:rPr>
        <w:t>。</w:t>
      </w:r>
    </w:p>
    <w:p w:rsidR="000F6713" w:rsidRPr="003D5C8A" w:rsidRDefault="000F6713" w:rsidP="002A4EF6">
      <w:pPr>
        <w:spacing w:beforeLines="50" w:before="180"/>
        <w:jc w:val="both"/>
        <w:rPr>
          <w:rFonts w:eastAsia="標楷體"/>
          <w:b/>
          <w:u w:val="single"/>
        </w:rPr>
      </w:pPr>
      <w:r w:rsidRPr="003D5C8A">
        <w:rPr>
          <w:rFonts w:eastAsia="標楷體"/>
          <w:b/>
          <w:u w:val="single"/>
        </w:rPr>
        <w:t>閱讀測驗二、請閱讀下列文章及資訊並回答第</w:t>
      </w:r>
      <w:r w:rsidRPr="003D5C8A">
        <w:rPr>
          <w:rFonts w:eastAsia="標楷體"/>
          <w:b/>
          <w:u w:val="single"/>
        </w:rPr>
        <w:t>04</w:t>
      </w:r>
      <w:r w:rsidRPr="003D5C8A">
        <w:rPr>
          <w:rFonts w:eastAsia="標楷體"/>
          <w:b/>
          <w:u w:val="single"/>
        </w:rPr>
        <w:t>、</w:t>
      </w:r>
      <w:r w:rsidRPr="003D5C8A">
        <w:rPr>
          <w:rFonts w:eastAsia="標楷體"/>
          <w:b/>
          <w:u w:val="single"/>
        </w:rPr>
        <w:t>05</w:t>
      </w:r>
      <w:r w:rsidRPr="003D5C8A">
        <w:rPr>
          <w:rFonts w:eastAsia="標楷體"/>
          <w:b/>
          <w:u w:val="single"/>
        </w:rPr>
        <w:t>題</w:t>
      </w:r>
    </w:p>
    <w:tbl>
      <w:tblPr>
        <w:tblStyle w:val="a3"/>
        <w:tblW w:w="0" w:type="auto"/>
        <w:tblLook w:val="04A0" w:firstRow="1" w:lastRow="0" w:firstColumn="1" w:lastColumn="0" w:noHBand="0" w:noVBand="1"/>
      </w:tblPr>
      <w:tblGrid>
        <w:gridCol w:w="5948"/>
      </w:tblGrid>
      <w:tr w:rsidR="000F6713" w:rsidRPr="003D5C8A" w:rsidTr="002A4EF6">
        <w:trPr>
          <w:trHeight w:val="7635"/>
        </w:trPr>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0F6713" w:rsidRPr="003D5C8A" w:rsidRDefault="000F6713" w:rsidP="008A686D">
            <w:pPr>
              <w:jc w:val="both"/>
              <w:rPr>
                <w:rFonts w:eastAsia="標楷體"/>
                <w:b/>
              </w:rPr>
            </w:pPr>
            <w:r w:rsidRPr="003D5C8A">
              <w:rPr>
                <w:rFonts w:eastAsia="標楷體"/>
                <w:b/>
              </w:rPr>
              <w:t>資訊一、</w:t>
            </w:r>
            <w:r w:rsidR="00FB6B8E" w:rsidRPr="003D5C8A">
              <w:rPr>
                <w:rFonts w:eastAsia="標楷體"/>
                <w:b/>
              </w:rPr>
              <w:t>民國</w:t>
            </w:r>
            <w:r w:rsidR="00FB6B8E" w:rsidRPr="003D5C8A">
              <w:rPr>
                <w:rFonts w:eastAsia="標楷體"/>
                <w:b/>
              </w:rPr>
              <w:t>106</w:t>
            </w:r>
            <w:r w:rsidR="00FB6B8E" w:rsidRPr="003D5C8A">
              <w:rPr>
                <w:rFonts w:eastAsia="標楷體"/>
                <w:b/>
              </w:rPr>
              <w:t>年</w:t>
            </w:r>
            <w:r w:rsidRPr="003D5C8A">
              <w:rPr>
                <w:rFonts w:eastAsia="標楷體"/>
                <w:b/>
              </w:rPr>
              <w:t>食品中毒案件病因物質分類統計表</w:t>
            </w:r>
          </w:p>
          <w:tbl>
            <w:tblPr>
              <w:tblStyle w:val="a3"/>
              <w:tblW w:w="0" w:type="auto"/>
              <w:tblLook w:val="04A0" w:firstRow="1" w:lastRow="0" w:firstColumn="1" w:lastColumn="0" w:noHBand="0" w:noVBand="1"/>
            </w:tblPr>
            <w:tblGrid>
              <w:gridCol w:w="1976"/>
              <w:gridCol w:w="1248"/>
              <w:gridCol w:w="1249"/>
              <w:gridCol w:w="1249"/>
            </w:tblGrid>
            <w:tr w:rsidR="00FB6B8E" w:rsidRPr="003D5C8A" w:rsidTr="00DE1015">
              <w:tc>
                <w:tcPr>
                  <w:tcW w:w="1976" w:type="dxa"/>
                  <w:shd w:val="clear" w:color="auto" w:fill="D9D9D9" w:themeFill="background1" w:themeFillShade="D9"/>
                  <w:vAlign w:val="center"/>
                </w:tcPr>
                <w:p w:rsidR="00FB6B8E" w:rsidRPr="003D5C8A" w:rsidRDefault="00FB6B8E" w:rsidP="00DE1015">
                  <w:pPr>
                    <w:snapToGrid w:val="0"/>
                    <w:jc w:val="center"/>
                    <w:rPr>
                      <w:rFonts w:eastAsia="標楷體"/>
                      <w:b/>
                    </w:rPr>
                  </w:pPr>
                  <w:r w:rsidRPr="003D5C8A">
                    <w:rPr>
                      <w:rFonts w:eastAsia="標楷體"/>
                      <w:b/>
                    </w:rPr>
                    <w:t>病因物質</w:t>
                  </w:r>
                </w:p>
              </w:tc>
              <w:tc>
                <w:tcPr>
                  <w:tcW w:w="1248" w:type="dxa"/>
                  <w:shd w:val="clear" w:color="auto" w:fill="D9D9D9" w:themeFill="background1" w:themeFillShade="D9"/>
                </w:tcPr>
                <w:p w:rsidR="00FB6B8E" w:rsidRDefault="00FB6B8E" w:rsidP="00DE1015">
                  <w:pPr>
                    <w:snapToGrid w:val="0"/>
                    <w:jc w:val="center"/>
                    <w:rPr>
                      <w:rFonts w:eastAsia="標楷體"/>
                      <w:b/>
                    </w:rPr>
                  </w:pPr>
                  <w:r w:rsidRPr="003D5C8A">
                    <w:rPr>
                      <w:rFonts w:eastAsia="標楷體"/>
                      <w:b/>
                    </w:rPr>
                    <w:t>案件數</w:t>
                  </w:r>
                </w:p>
                <w:p w:rsidR="00DE1015" w:rsidRPr="003D5C8A" w:rsidRDefault="00DE1015" w:rsidP="00DE1015">
                  <w:pPr>
                    <w:snapToGrid w:val="0"/>
                    <w:jc w:val="center"/>
                    <w:rPr>
                      <w:rFonts w:eastAsia="標楷體"/>
                      <w:b/>
                    </w:rPr>
                  </w:pPr>
                  <w:r>
                    <w:rPr>
                      <w:rFonts w:eastAsia="標楷體" w:hint="eastAsia"/>
                      <w:b/>
                    </w:rPr>
                    <w:t>(</w:t>
                  </w:r>
                  <w:r>
                    <w:rPr>
                      <w:rFonts w:eastAsia="標楷體" w:hint="eastAsia"/>
                      <w:b/>
                    </w:rPr>
                    <w:t>案</w:t>
                  </w:r>
                  <w:r>
                    <w:rPr>
                      <w:rFonts w:eastAsia="標楷體" w:hint="eastAsia"/>
                      <w:b/>
                    </w:rPr>
                    <w:t>)</w:t>
                  </w:r>
                </w:p>
              </w:tc>
              <w:tc>
                <w:tcPr>
                  <w:tcW w:w="1249" w:type="dxa"/>
                  <w:shd w:val="clear" w:color="auto" w:fill="D9D9D9" w:themeFill="background1" w:themeFillShade="D9"/>
                </w:tcPr>
                <w:p w:rsidR="00FB6B8E" w:rsidRDefault="00FB6B8E" w:rsidP="00DE1015">
                  <w:pPr>
                    <w:snapToGrid w:val="0"/>
                    <w:jc w:val="center"/>
                    <w:rPr>
                      <w:rFonts w:eastAsia="標楷體"/>
                      <w:b/>
                    </w:rPr>
                  </w:pPr>
                  <w:r w:rsidRPr="003D5C8A">
                    <w:rPr>
                      <w:rFonts w:eastAsia="標楷體"/>
                      <w:b/>
                    </w:rPr>
                    <w:t>患者數</w:t>
                  </w:r>
                </w:p>
                <w:p w:rsidR="00DE1015" w:rsidRPr="003D5C8A" w:rsidRDefault="00DE1015" w:rsidP="00DE1015">
                  <w:pPr>
                    <w:snapToGrid w:val="0"/>
                    <w:jc w:val="center"/>
                    <w:rPr>
                      <w:rFonts w:eastAsia="標楷體"/>
                      <w:b/>
                    </w:rPr>
                  </w:pPr>
                  <w:r>
                    <w:rPr>
                      <w:rFonts w:eastAsia="標楷體" w:hint="eastAsia"/>
                      <w:b/>
                    </w:rPr>
                    <w:t>(</w:t>
                  </w:r>
                  <w:r>
                    <w:rPr>
                      <w:rFonts w:eastAsia="標楷體" w:hint="eastAsia"/>
                      <w:b/>
                    </w:rPr>
                    <w:t>人</w:t>
                  </w:r>
                  <w:r>
                    <w:rPr>
                      <w:rFonts w:eastAsia="標楷體" w:hint="eastAsia"/>
                      <w:b/>
                    </w:rPr>
                    <w:t>)</w:t>
                  </w:r>
                </w:p>
              </w:tc>
              <w:tc>
                <w:tcPr>
                  <w:tcW w:w="1249" w:type="dxa"/>
                  <w:shd w:val="clear" w:color="auto" w:fill="D9D9D9" w:themeFill="background1" w:themeFillShade="D9"/>
                </w:tcPr>
                <w:p w:rsidR="00FB6B8E" w:rsidRDefault="00FB6B8E" w:rsidP="00DE1015">
                  <w:pPr>
                    <w:snapToGrid w:val="0"/>
                    <w:jc w:val="center"/>
                    <w:rPr>
                      <w:rFonts w:eastAsia="標楷體"/>
                      <w:b/>
                    </w:rPr>
                  </w:pPr>
                  <w:r w:rsidRPr="003D5C8A">
                    <w:rPr>
                      <w:rFonts w:eastAsia="標楷體"/>
                      <w:b/>
                    </w:rPr>
                    <w:t>死者數</w:t>
                  </w:r>
                </w:p>
                <w:p w:rsidR="00DE1015" w:rsidRPr="003D5C8A" w:rsidRDefault="00DE1015" w:rsidP="00DE1015">
                  <w:pPr>
                    <w:snapToGrid w:val="0"/>
                    <w:jc w:val="center"/>
                    <w:rPr>
                      <w:rFonts w:eastAsia="標楷體"/>
                      <w:b/>
                    </w:rPr>
                  </w:pPr>
                  <w:r>
                    <w:rPr>
                      <w:rFonts w:eastAsia="標楷體" w:hint="eastAsia"/>
                      <w:b/>
                    </w:rPr>
                    <w:t>(</w:t>
                  </w:r>
                  <w:r>
                    <w:rPr>
                      <w:rFonts w:eastAsia="標楷體" w:hint="eastAsia"/>
                      <w:b/>
                    </w:rPr>
                    <w:t>人</w:t>
                  </w:r>
                  <w:r>
                    <w:rPr>
                      <w:rFonts w:eastAsia="標楷體" w:hint="eastAsia"/>
                      <w:b/>
                    </w:rPr>
                    <w:t>)</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腸炎弧菌</w:t>
                  </w:r>
                </w:p>
              </w:tc>
              <w:tc>
                <w:tcPr>
                  <w:tcW w:w="1248" w:type="dxa"/>
                </w:tcPr>
                <w:p w:rsidR="008A686D" w:rsidRPr="003D5C8A" w:rsidRDefault="008A686D" w:rsidP="00DE1015">
                  <w:pPr>
                    <w:snapToGrid w:val="0"/>
                    <w:jc w:val="right"/>
                    <w:rPr>
                      <w:rFonts w:eastAsia="標楷體"/>
                    </w:rPr>
                  </w:pPr>
                  <w:r w:rsidRPr="003D5C8A">
                    <w:rPr>
                      <w:rFonts w:eastAsia="標楷體"/>
                    </w:rPr>
                    <w:t>15</w:t>
                  </w:r>
                </w:p>
              </w:tc>
              <w:tc>
                <w:tcPr>
                  <w:tcW w:w="1249" w:type="dxa"/>
                </w:tcPr>
                <w:p w:rsidR="008A686D" w:rsidRPr="003D5C8A" w:rsidRDefault="008A686D" w:rsidP="00DE1015">
                  <w:pPr>
                    <w:snapToGrid w:val="0"/>
                    <w:jc w:val="right"/>
                    <w:rPr>
                      <w:rFonts w:eastAsia="標楷體"/>
                    </w:rPr>
                  </w:pPr>
                  <w:r w:rsidRPr="003D5C8A">
                    <w:rPr>
                      <w:rFonts w:eastAsia="標楷體"/>
                    </w:rPr>
                    <w:t>132</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沙門氏桿菌</w:t>
                  </w:r>
                </w:p>
              </w:tc>
              <w:tc>
                <w:tcPr>
                  <w:tcW w:w="1248" w:type="dxa"/>
                </w:tcPr>
                <w:p w:rsidR="008A686D" w:rsidRPr="003D5C8A" w:rsidRDefault="008A686D" w:rsidP="00DE1015">
                  <w:pPr>
                    <w:snapToGrid w:val="0"/>
                    <w:jc w:val="right"/>
                    <w:rPr>
                      <w:rFonts w:eastAsia="標楷體"/>
                    </w:rPr>
                  </w:pPr>
                  <w:r w:rsidRPr="003D5C8A">
                    <w:rPr>
                      <w:rFonts w:eastAsia="標楷體"/>
                    </w:rPr>
                    <w:t>7</w:t>
                  </w:r>
                </w:p>
              </w:tc>
              <w:tc>
                <w:tcPr>
                  <w:tcW w:w="1249" w:type="dxa"/>
                </w:tcPr>
                <w:p w:rsidR="008A686D" w:rsidRPr="003D5C8A" w:rsidRDefault="008A686D" w:rsidP="00DE1015">
                  <w:pPr>
                    <w:snapToGrid w:val="0"/>
                    <w:jc w:val="right"/>
                    <w:rPr>
                      <w:rFonts w:eastAsia="標楷體"/>
                    </w:rPr>
                  </w:pPr>
                  <w:r w:rsidRPr="003D5C8A">
                    <w:rPr>
                      <w:rFonts w:eastAsia="標楷體"/>
                    </w:rPr>
                    <w:t>235</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病原性大腸桿菌</w:t>
                  </w:r>
                </w:p>
              </w:tc>
              <w:tc>
                <w:tcPr>
                  <w:tcW w:w="1248" w:type="dxa"/>
                </w:tcPr>
                <w:p w:rsidR="008A686D" w:rsidRPr="003D5C8A" w:rsidRDefault="008A686D" w:rsidP="00DE1015">
                  <w:pPr>
                    <w:snapToGrid w:val="0"/>
                    <w:jc w:val="right"/>
                    <w:rPr>
                      <w:rFonts w:eastAsia="標楷體"/>
                    </w:rPr>
                  </w:pPr>
                  <w:r w:rsidRPr="003D5C8A">
                    <w:rPr>
                      <w:rFonts w:eastAsia="標楷體"/>
                    </w:rPr>
                    <w:t>2</w:t>
                  </w:r>
                </w:p>
              </w:tc>
              <w:tc>
                <w:tcPr>
                  <w:tcW w:w="1249" w:type="dxa"/>
                </w:tcPr>
                <w:p w:rsidR="008A686D" w:rsidRPr="003D5C8A" w:rsidRDefault="008A686D" w:rsidP="00DE1015">
                  <w:pPr>
                    <w:snapToGrid w:val="0"/>
                    <w:jc w:val="right"/>
                    <w:rPr>
                      <w:rFonts w:eastAsia="標楷體"/>
                    </w:rPr>
                  </w:pPr>
                  <w:r w:rsidRPr="003D5C8A">
                    <w:rPr>
                      <w:rFonts w:eastAsia="標楷體"/>
                    </w:rPr>
                    <w:t>979</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金黃色葡萄球菌</w:t>
                  </w:r>
                </w:p>
              </w:tc>
              <w:tc>
                <w:tcPr>
                  <w:tcW w:w="1248" w:type="dxa"/>
                </w:tcPr>
                <w:p w:rsidR="008A686D" w:rsidRPr="003D5C8A" w:rsidRDefault="008A686D" w:rsidP="00DE1015">
                  <w:pPr>
                    <w:snapToGrid w:val="0"/>
                    <w:jc w:val="right"/>
                    <w:rPr>
                      <w:rFonts w:eastAsia="標楷體"/>
                    </w:rPr>
                  </w:pPr>
                  <w:r w:rsidRPr="003D5C8A">
                    <w:rPr>
                      <w:rFonts w:eastAsia="標楷體"/>
                    </w:rPr>
                    <w:t>9</w:t>
                  </w:r>
                </w:p>
              </w:tc>
              <w:tc>
                <w:tcPr>
                  <w:tcW w:w="1249" w:type="dxa"/>
                </w:tcPr>
                <w:p w:rsidR="008A686D" w:rsidRPr="003D5C8A" w:rsidRDefault="008A686D" w:rsidP="00DE1015">
                  <w:pPr>
                    <w:snapToGrid w:val="0"/>
                    <w:jc w:val="right"/>
                    <w:rPr>
                      <w:rFonts w:eastAsia="標楷體"/>
                    </w:rPr>
                  </w:pPr>
                  <w:r w:rsidRPr="003D5C8A">
                    <w:rPr>
                      <w:rFonts w:eastAsia="標楷體"/>
                    </w:rPr>
                    <w:t>140</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仙人掌桿菌</w:t>
                  </w:r>
                </w:p>
              </w:tc>
              <w:tc>
                <w:tcPr>
                  <w:tcW w:w="1248" w:type="dxa"/>
                </w:tcPr>
                <w:p w:rsidR="008A686D" w:rsidRPr="003D5C8A" w:rsidRDefault="008A686D" w:rsidP="00DE1015">
                  <w:pPr>
                    <w:snapToGrid w:val="0"/>
                    <w:jc w:val="right"/>
                    <w:rPr>
                      <w:rFonts w:eastAsia="標楷體"/>
                    </w:rPr>
                  </w:pPr>
                  <w:r w:rsidRPr="003D5C8A">
                    <w:rPr>
                      <w:rFonts w:eastAsia="標楷體"/>
                    </w:rPr>
                    <w:t>12</w:t>
                  </w:r>
                </w:p>
              </w:tc>
              <w:tc>
                <w:tcPr>
                  <w:tcW w:w="1249" w:type="dxa"/>
                </w:tcPr>
                <w:p w:rsidR="008A686D" w:rsidRPr="003D5C8A" w:rsidRDefault="008A686D" w:rsidP="00DE1015">
                  <w:pPr>
                    <w:snapToGrid w:val="0"/>
                    <w:jc w:val="right"/>
                    <w:rPr>
                      <w:rFonts w:eastAsia="標楷體"/>
                    </w:rPr>
                  </w:pPr>
                  <w:r w:rsidRPr="003D5C8A">
                    <w:rPr>
                      <w:rFonts w:eastAsia="標楷體"/>
                    </w:rPr>
                    <w:t>1,128</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植物性</w:t>
                  </w:r>
                </w:p>
              </w:tc>
              <w:tc>
                <w:tcPr>
                  <w:tcW w:w="1248" w:type="dxa"/>
                </w:tcPr>
                <w:p w:rsidR="008A686D" w:rsidRPr="003D5C8A" w:rsidRDefault="008A686D" w:rsidP="00DE1015">
                  <w:pPr>
                    <w:snapToGrid w:val="0"/>
                    <w:jc w:val="right"/>
                    <w:rPr>
                      <w:rFonts w:eastAsia="標楷體"/>
                    </w:rPr>
                  </w:pPr>
                  <w:r w:rsidRPr="003D5C8A">
                    <w:rPr>
                      <w:rFonts w:eastAsia="標楷體"/>
                    </w:rPr>
                    <w:t>5</w:t>
                  </w:r>
                </w:p>
              </w:tc>
              <w:tc>
                <w:tcPr>
                  <w:tcW w:w="1249" w:type="dxa"/>
                </w:tcPr>
                <w:p w:rsidR="008A686D" w:rsidRPr="003D5C8A" w:rsidRDefault="008A686D" w:rsidP="00DE1015">
                  <w:pPr>
                    <w:snapToGrid w:val="0"/>
                    <w:jc w:val="right"/>
                    <w:rPr>
                      <w:rFonts w:eastAsia="標楷體"/>
                    </w:rPr>
                  </w:pPr>
                  <w:r w:rsidRPr="003D5C8A">
                    <w:rPr>
                      <w:rFonts w:eastAsia="標楷體"/>
                    </w:rPr>
                    <w:t>13</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組織胺</w:t>
                  </w:r>
                </w:p>
              </w:tc>
              <w:tc>
                <w:tcPr>
                  <w:tcW w:w="1248" w:type="dxa"/>
                </w:tcPr>
                <w:p w:rsidR="008A686D" w:rsidRPr="003D5C8A" w:rsidRDefault="008A686D" w:rsidP="00DE1015">
                  <w:pPr>
                    <w:snapToGrid w:val="0"/>
                    <w:jc w:val="right"/>
                    <w:rPr>
                      <w:rFonts w:eastAsia="標楷體"/>
                    </w:rPr>
                  </w:pPr>
                  <w:r w:rsidRPr="003D5C8A">
                    <w:rPr>
                      <w:rFonts w:eastAsia="標楷體"/>
                    </w:rPr>
                    <w:t>1</w:t>
                  </w:r>
                </w:p>
              </w:tc>
              <w:tc>
                <w:tcPr>
                  <w:tcW w:w="1249" w:type="dxa"/>
                </w:tcPr>
                <w:p w:rsidR="008A686D" w:rsidRPr="003D5C8A" w:rsidRDefault="008A686D" w:rsidP="00DE1015">
                  <w:pPr>
                    <w:snapToGrid w:val="0"/>
                    <w:jc w:val="right"/>
                    <w:rPr>
                      <w:rFonts w:eastAsia="標楷體"/>
                    </w:rPr>
                  </w:pPr>
                  <w:r w:rsidRPr="003D5C8A">
                    <w:rPr>
                      <w:rFonts w:eastAsia="標楷體"/>
                    </w:rPr>
                    <w:t>9</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諾羅病毒</w:t>
                  </w:r>
                </w:p>
              </w:tc>
              <w:tc>
                <w:tcPr>
                  <w:tcW w:w="1248" w:type="dxa"/>
                </w:tcPr>
                <w:p w:rsidR="008A686D" w:rsidRPr="003D5C8A" w:rsidRDefault="008A686D" w:rsidP="00DE1015">
                  <w:pPr>
                    <w:snapToGrid w:val="0"/>
                    <w:jc w:val="right"/>
                    <w:rPr>
                      <w:rFonts w:eastAsia="標楷體"/>
                    </w:rPr>
                  </w:pPr>
                  <w:r w:rsidRPr="003D5C8A">
                    <w:rPr>
                      <w:rFonts w:eastAsia="標楷體"/>
                    </w:rPr>
                    <w:t>108</w:t>
                  </w:r>
                </w:p>
              </w:tc>
              <w:tc>
                <w:tcPr>
                  <w:tcW w:w="1249" w:type="dxa"/>
                </w:tcPr>
                <w:p w:rsidR="008A686D" w:rsidRPr="003D5C8A" w:rsidRDefault="008A686D" w:rsidP="00DE1015">
                  <w:pPr>
                    <w:snapToGrid w:val="0"/>
                    <w:jc w:val="right"/>
                    <w:rPr>
                      <w:rFonts w:eastAsia="標楷體"/>
                    </w:rPr>
                  </w:pPr>
                  <w:r w:rsidRPr="003D5C8A">
                    <w:rPr>
                      <w:rFonts w:eastAsia="標楷體"/>
                    </w:rPr>
                    <w:t>1,801</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r w:rsidR="008A686D" w:rsidRPr="003D5C8A" w:rsidTr="00DE1015">
              <w:tc>
                <w:tcPr>
                  <w:tcW w:w="1976" w:type="dxa"/>
                  <w:shd w:val="clear" w:color="auto" w:fill="D9D9D9" w:themeFill="background1" w:themeFillShade="D9"/>
                  <w:vAlign w:val="center"/>
                </w:tcPr>
                <w:p w:rsidR="008A686D" w:rsidRPr="003D5C8A" w:rsidRDefault="008A686D" w:rsidP="00DE1015">
                  <w:pPr>
                    <w:snapToGrid w:val="0"/>
                    <w:jc w:val="both"/>
                    <w:rPr>
                      <w:rFonts w:eastAsia="標楷體"/>
                      <w:b/>
                    </w:rPr>
                  </w:pPr>
                  <w:r w:rsidRPr="003D5C8A">
                    <w:rPr>
                      <w:rFonts w:eastAsia="標楷體"/>
                      <w:b/>
                    </w:rPr>
                    <w:t>輪狀病毒</w:t>
                  </w:r>
                </w:p>
              </w:tc>
              <w:tc>
                <w:tcPr>
                  <w:tcW w:w="1248" w:type="dxa"/>
                </w:tcPr>
                <w:p w:rsidR="008A686D" w:rsidRPr="003D5C8A" w:rsidRDefault="008A686D" w:rsidP="00DE1015">
                  <w:pPr>
                    <w:snapToGrid w:val="0"/>
                    <w:jc w:val="right"/>
                    <w:rPr>
                      <w:rFonts w:eastAsia="標楷體"/>
                    </w:rPr>
                  </w:pPr>
                  <w:r w:rsidRPr="003D5C8A">
                    <w:rPr>
                      <w:rFonts w:eastAsia="標楷體"/>
                    </w:rPr>
                    <w:t>3</w:t>
                  </w:r>
                </w:p>
              </w:tc>
              <w:tc>
                <w:tcPr>
                  <w:tcW w:w="1249" w:type="dxa"/>
                </w:tcPr>
                <w:p w:rsidR="008A686D" w:rsidRPr="003D5C8A" w:rsidRDefault="008A686D" w:rsidP="00DE1015">
                  <w:pPr>
                    <w:snapToGrid w:val="0"/>
                    <w:jc w:val="right"/>
                    <w:rPr>
                      <w:rFonts w:eastAsia="標楷體"/>
                    </w:rPr>
                  </w:pPr>
                  <w:r w:rsidRPr="003D5C8A">
                    <w:rPr>
                      <w:rFonts w:eastAsia="標楷體"/>
                    </w:rPr>
                    <w:t>19</w:t>
                  </w:r>
                </w:p>
              </w:tc>
              <w:tc>
                <w:tcPr>
                  <w:tcW w:w="1249" w:type="dxa"/>
                </w:tcPr>
                <w:p w:rsidR="008A686D" w:rsidRPr="003D5C8A" w:rsidRDefault="008A686D" w:rsidP="00DE1015">
                  <w:pPr>
                    <w:snapToGrid w:val="0"/>
                    <w:jc w:val="right"/>
                    <w:rPr>
                      <w:rFonts w:eastAsia="標楷體"/>
                    </w:rPr>
                  </w:pPr>
                  <w:r w:rsidRPr="003D5C8A">
                    <w:rPr>
                      <w:rFonts w:eastAsia="標楷體"/>
                    </w:rPr>
                    <w:t>0</w:t>
                  </w:r>
                </w:p>
              </w:tc>
            </w:tr>
          </w:tbl>
          <w:p w:rsidR="00FB6B8E" w:rsidRPr="003D5C8A" w:rsidRDefault="00FB6B8E" w:rsidP="009628BB">
            <w:pPr>
              <w:spacing w:beforeLines="30" w:before="108"/>
              <w:jc w:val="both"/>
              <w:rPr>
                <w:rFonts w:eastAsia="標楷體"/>
                <w:b/>
              </w:rPr>
            </w:pPr>
            <w:r w:rsidRPr="003D5C8A">
              <w:rPr>
                <w:rFonts w:eastAsia="標楷體"/>
                <w:b/>
              </w:rPr>
              <w:t>資訊二、諾羅病毒</w:t>
            </w:r>
          </w:p>
          <w:p w:rsidR="000F6713" w:rsidRPr="003D5C8A" w:rsidRDefault="00FB6B8E" w:rsidP="00103F03">
            <w:pPr>
              <w:spacing w:afterLines="10" w:after="36"/>
              <w:jc w:val="both"/>
              <w:rPr>
                <w:rFonts w:eastAsia="標楷體"/>
              </w:rPr>
            </w:pPr>
            <w:r w:rsidRPr="003D5C8A">
              <w:rPr>
                <w:rFonts w:eastAsia="標楷體"/>
              </w:rPr>
              <w:t xml:space="preserve">　　此病毒是一群可感染人類引起腸胃道發炎的病毒</w:t>
            </w:r>
            <w:r w:rsidR="00F827C6">
              <w:rPr>
                <w:rFonts w:eastAsia="標楷體" w:hint="eastAsia"/>
              </w:rPr>
              <w:t>，</w:t>
            </w:r>
            <w:r w:rsidRPr="003D5C8A">
              <w:rPr>
                <w:rFonts w:eastAsia="標楷體"/>
              </w:rPr>
              <w:t>引起之症狀主要為噁心、嘔吐、腹瀉及腹痛</w:t>
            </w:r>
            <w:r w:rsidR="00103F03">
              <w:rPr>
                <w:rFonts w:eastAsia="標楷體"/>
              </w:rPr>
              <w:t>。諾羅病毒</w:t>
            </w:r>
            <w:r w:rsidRPr="003D5C8A">
              <w:rPr>
                <w:rFonts w:eastAsia="標楷體"/>
              </w:rPr>
              <w:t>傳染力非常強，可藉由排泄物或嘔吐物人傳人。有些人感染恢復後二星期內，其糞便內尚有病毒，仍具感染力。</w:t>
            </w:r>
          </w:p>
          <w:p w:rsidR="008A686D" w:rsidRPr="003D5C8A" w:rsidRDefault="00FB6B8E" w:rsidP="00103F03">
            <w:pPr>
              <w:jc w:val="both"/>
              <w:rPr>
                <w:rFonts w:eastAsia="標楷體"/>
                <w:b/>
              </w:rPr>
            </w:pPr>
            <w:r w:rsidRPr="003D5C8A">
              <w:rPr>
                <w:rFonts w:eastAsia="標楷體"/>
                <w:b/>
              </w:rPr>
              <w:t>資訊三</w:t>
            </w:r>
            <w:r w:rsidR="008A686D" w:rsidRPr="003D5C8A">
              <w:rPr>
                <w:rFonts w:eastAsia="標楷體"/>
                <w:b/>
              </w:rPr>
              <w:t>、組織胺</w:t>
            </w:r>
          </w:p>
          <w:p w:rsidR="008A686D" w:rsidRPr="003D5C8A" w:rsidRDefault="008A686D" w:rsidP="00103F03">
            <w:pPr>
              <w:spacing w:afterLines="10" w:after="36"/>
              <w:jc w:val="both"/>
              <w:rPr>
                <w:rFonts w:eastAsia="標楷體"/>
              </w:rPr>
            </w:pPr>
            <w:r w:rsidRPr="003D5C8A">
              <w:rPr>
                <w:rFonts w:eastAsia="標楷體"/>
              </w:rPr>
              <w:t xml:space="preserve">　　組織胺是在腐敗水產魚肉中常見的一種化合物，</w:t>
            </w:r>
            <w:r w:rsidRPr="003D5C8A">
              <w:rPr>
                <w:rFonts w:eastAsia="標楷體"/>
              </w:rPr>
              <w:t>1950</w:t>
            </w:r>
            <w:r w:rsidRPr="003D5C8A">
              <w:rPr>
                <w:rFonts w:eastAsia="標楷體"/>
              </w:rPr>
              <w:t>年代，日本人確定了此類食品中毒事件是因為患者吃進的魚肉中含有高量組織胺所引起的，而被稱之為「組織胺中毒症」</w:t>
            </w:r>
          </w:p>
          <w:p w:rsidR="00FB6B8E" w:rsidRPr="003D5C8A" w:rsidRDefault="00FB6B8E" w:rsidP="00103F03">
            <w:pPr>
              <w:jc w:val="right"/>
              <w:rPr>
                <w:rFonts w:eastAsia="標楷體"/>
              </w:rPr>
            </w:pPr>
            <w:r w:rsidRPr="003D5C8A">
              <w:rPr>
                <w:rFonts w:eastAsia="標楷體"/>
                <w:sz w:val="20"/>
              </w:rPr>
              <w:t>（資料來源：衛生福利部食品藥物管理署）</w:t>
            </w:r>
          </w:p>
        </w:tc>
      </w:tr>
    </w:tbl>
    <w:p w:rsidR="000F6713" w:rsidRPr="003D5C8A" w:rsidRDefault="000F6713" w:rsidP="00103F03">
      <w:pPr>
        <w:spacing w:beforeLines="10" w:before="36" w:afterLines="10" w:after="36"/>
        <w:ind w:left="840" w:hangingChars="350" w:hanging="840"/>
        <w:jc w:val="both"/>
        <w:rPr>
          <w:rFonts w:eastAsia="標楷體"/>
        </w:rPr>
      </w:pPr>
      <w:r w:rsidRPr="003D5C8A">
        <w:rPr>
          <w:rFonts w:eastAsia="標楷體"/>
        </w:rPr>
        <w:t>04</w:t>
      </w:r>
      <w:r w:rsidRPr="003D5C8A">
        <w:rPr>
          <w:rFonts w:eastAsia="標楷體"/>
        </w:rPr>
        <w:t>（</w:t>
      </w:r>
      <w:r w:rsidR="00DE1015">
        <w:rPr>
          <w:rFonts w:eastAsia="標楷體" w:hint="eastAsia"/>
        </w:rPr>
        <w:t xml:space="preserve">　</w:t>
      </w:r>
      <w:r w:rsidRPr="003D5C8A">
        <w:rPr>
          <w:rFonts w:eastAsia="標楷體"/>
        </w:rPr>
        <w:t>）</w:t>
      </w:r>
      <w:r w:rsidR="008A686D" w:rsidRPr="003D5C8A">
        <w:rPr>
          <w:rFonts w:eastAsia="標楷體"/>
        </w:rPr>
        <w:t>根據文章所提供的資訊，我們能夠得知</w:t>
      </w:r>
      <w:r w:rsidR="003D5C8A">
        <w:rPr>
          <w:rFonts w:eastAsia="標楷體" w:hint="eastAsia"/>
        </w:rPr>
        <w:t>於</w:t>
      </w:r>
      <w:r w:rsidR="003D5C8A" w:rsidRPr="003D5C8A">
        <w:rPr>
          <w:rFonts w:eastAsia="標楷體"/>
        </w:rPr>
        <w:t>民國</w:t>
      </w:r>
      <w:r w:rsidR="003D5C8A" w:rsidRPr="003D5C8A">
        <w:rPr>
          <w:rFonts w:eastAsia="標楷體"/>
        </w:rPr>
        <w:t>106</w:t>
      </w:r>
      <w:r w:rsidR="003D5C8A" w:rsidRPr="003D5C8A">
        <w:rPr>
          <w:rFonts w:eastAsia="標楷體"/>
        </w:rPr>
        <w:t>年</w:t>
      </w:r>
      <w:r w:rsidR="003D5C8A">
        <w:rPr>
          <w:rFonts w:eastAsia="標楷體" w:hint="eastAsia"/>
        </w:rPr>
        <w:t>所發生之</w:t>
      </w:r>
      <w:r w:rsidR="003D5C8A" w:rsidRPr="003D5C8A">
        <w:rPr>
          <w:rFonts w:eastAsia="標楷體"/>
        </w:rPr>
        <w:t>食品中毒</w:t>
      </w:r>
      <w:r w:rsidR="003D5C8A">
        <w:rPr>
          <w:rFonts w:eastAsia="標楷體" w:hint="eastAsia"/>
        </w:rPr>
        <w:t>事件？</w:t>
      </w:r>
      <w:r w:rsidR="008A686D" w:rsidRPr="003D5C8A">
        <w:rPr>
          <w:rFonts w:eastAsia="標楷體"/>
        </w:rPr>
        <w:t xml:space="preserve">　</w:t>
      </w:r>
      <w:r w:rsidR="008A686D" w:rsidRPr="003D5C8A">
        <w:rPr>
          <w:rFonts w:eastAsia="標楷體"/>
        </w:rPr>
        <w:t>(A)</w:t>
      </w:r>
      <w:r w:rsidR="008A686D" w:rsidRPr="003D5C8A">
        <w:rPr>
          <w:rFonts w:eastAsia="標楷體"/>
        </w:rPr>
        <w:t xml:space="preserve">以細菌性食品中毒造成的死亡人數最多　</w:t>
      </w:r>
      <w:r w:rsidR="008A686D" w:rsidRPr="003D5C8A">
        <w:rPr>
          <w:rFonts w:eastAsia="標楷體"/>
        </w:rPr>
        <w:t>(B)</w:t>
      </w:r>
      <w:r w:rsidR="008A686D" w:rsidRPr="003D5C8A">
        <w:rPr>
          <w:rFonts w:eastAsia="標楷體"/>
        </w:rPr>
        <w:t>案件數與患者數</w:t>
      </w:r>
      <w:r w:rsidR="003D5C8A">
        <w:rPr>
          <w:rFonts w:eastAsia="標楷體" w:hint="eastAsia"/>
        </w:rPr>
        <w:t>不具明確</w:t>
      </w:r>
      <w:r w:rsidR="008A686D" w:rsidRPr="003D5C8A">
        <w:rPr>
          <w:rFonts w:eastAsia="標楷體"/>
        </w:rPr>
        <w:t xml:space="preserve">相關性　</w:t>
      </w:r>
      <w:r w:rsidR="008A686D" w:rsidRPr="003D5C8A">
        <w:rPr>
          <w:rFonts w:eastAsia="標楷體"/>
        </w:rPr>
        <w:t>(C)</w:t>
      </w:r>
      <w:r w:rsidR="003D5C8A">
        <w:rPr>
          <w:rFonts w:eastAsia="標楷體" w:hint="eastAsia"/>
        </w:rPr>
        <w:t>病因物質可歸類為：細菌、天然毒素、化學物質與其他，共四大類</w:t>
      </w:r>
      <w:r w:rsidR="008A686D" w:rsidRPr="003D5C8A">
        <w:rPr>
          <w:rFonts w:eastAsia="標楷體"/>
        </w:rPr>
        <w:t xml:space="preserve">　</w:t>
      </w:r>
      <w:r w:rsidR="008A686D" w:rsidRPr="003D5C8A">
        <w:rPr>
          <w:rFonts w:eastAsia="標楷體"/>
        </w:rPr>
        <w:t>(D)</w:t>
      </w:r>
      <w:r w:rsidR="00DC28AF">
        <w:rPr>
          <w:rFonts w:eastAsia="標楷體" w:hint="eastAsia"/>
        </w:rPr>
        <w:t>因病毒感染的患者人數最多</w:t>
      </w:r>
      <w:r w:rsidR="008A686D" w:rsidRPr="003D5C8A">
        <w:rPr>
          <w:rFonts w:eastAsia="標楷體"/>
        </w:rPr>
        <w:t>。</w:t>
      </w:r>
    </w:p>
    <w:p w:rsidR="000F6713" w:rsidRPr="003D5C8A" w:rsidRDefault="000F6713" w:rsidP="00103F03">
      <w:pPr>
        <w:spacing w:afterLines="10" w:after="36"/>
        <w:ind w:left="840" w:hangingChars="350" w:hanging="840"/>
        <w:jc w:val="both"/>
        <w:rPr>
          <w:rFonts w:eastAsia="標楷體"/>
        </w:rPr>
      </w:pPr>
      <w:r w:rsidRPr="003D5C8A">
        <w:rPr>
          <w:rFonts w:eastAsia="標楷體"/>
        </w:rPr>
        <w:t>05</w:t>
      </w:r>
      <w:r w:rsidRPr="003D5C8A">
        <w:rPr>
          <w:rFonts w:eastAsia="標楷體"/>
        </w:rPr>
        <w:t>（　）</w:t>
      </w:r>
      <w:r w:rsidR="00DC28AF" w:rsidRPr="003D5C8A">
        <w:rPr>
          <w:rFonts w:eastAsia="標楷體"/>
        </w:rPr>
        <w:t>根據文章所提供的資訊，我們能夠</w:t>
      </w:r>
      <w:r w:rsidR="00DC28AF" w:rsidRPr="00DC28AF">
        <w:rPr>
          <w:rFonts w:eastAsia="標楷體" w:hint="eastAsia"/>
          <w:u w:val="double"/>
        </w:rPr>
        <w:t>推論</w:t>
      </w:r>
      <w:r w:rsidR="00DC28AF">
        <w:rPr>
          <w:rFonts w:eastAsia="標楷體" w:hint="eastAsia"/>
        </w:rPr>
        <w:t>於</w:t>
      </w:r>
      <w:r w:rsidR="00DC28AF" w:rsidRPr="003D5C8A">
        <w:rPr>
          <w:rFonts w:eastAsia="標楷體"/>
        </w:rPr>
        <w:t>民國</w:t>
      </w:r>
      <w:r w:rsidR="00DC28AF" w:rsidRPr="003D5C8A">
        <w:rPr>
          <w:rFonts w:eastAsia="標楷體"/>
        </w:rPr>
        <w:t>106</w:t>
      </w:r>
      <w:r w:rsidR="00DC28AF" w:rsidRPr="003D5C8A">
        <w:rPr>
          <w:rFonts w:eastAsia="標楷體"/>
        </w:rPr>
        <w:t>年</w:t>
      </w:r>
      <w:r w:rsidR="00DC28AF">
        <w:rPr>
          <w:rFonts w:eastAsia="標楷體" w:hint="eastAsia"/>
        </w:rPr>
        <w:t>所發生之</w:t>
      </w:r>
      <w:r w:rsidR="00DC28AF" w:rsidRPr="003D5C8A">
        <w:rPr>
          <w:rFonts w:eastAsia="標楷體"/>
        </w:rPr>
        <w:t>食品中毒</w:t>
      </w:r>
      <w:r w:rsidR="00DC28AF">
        <w:rPr>
          <w:rFonts w:eastAsia="標楷體" w:hint="eastAsia"/>
        </w:rPr>
        <w:t xml:space="preserve">事件？　</w:t>
      </w:r>
      <w:r w:rsidR="00DC28AF">
        <w:rPr>
          <w:rFonts w:eastAsia="標楷體" w:hint="eastAsia"/>
        </w:rPr>
        <w:t>(A)</w:t>
      </w:r>
      <w:r w:rsidR="00D66A21">
        <w:rPr>
          <w:rFonts w:eastAsia="標楷體" w:hint="eastAsia"/>
        </w:rPr>
        <w:t xml:space="preserve">總共有九人因食用魚肉而中毒　</w:t>
      </w:r>
      <w:r w:rsidR="00D66A21">
        <w:rPr>
          <w:rFonts w:eastAsia="標楷體" w:hint="eastAsia"/>
        </w:rPr>
        <w:t>(B)</w:t>
      </w:r>
      <w:r w:rsidR="00D66A21">
        <w:rPr>
          <w:rFonts w:eastAsia="標楷體" w:hint="eastAsia"/>
        </w:rPr>
        <w:t xml:space="preserve">超過四成的患者因腸胃道發炎而感到不適　</w:t>
      </w:r>
      <w:r w:rsidR="00D66A21">
        <w:rPr>
          <w:rFonts w:eastAsia="標楷體" w:hint="eastAsia"/>
        </w:rPr>
        <w:t>(C)</w:t>
      </w:r>
      <w:r w:rsidR="00DE1015">
        <w:rPr>
          <w:rFonts w:eastAsia="標楷體" w:hint="eastAsia"/>
        </w:rPr>
        <w:t>腸炎弧</w:t>
      </w:r>
      <w:r w:rsidR="00D66A21">
        <w:rPr>
          <w:rFonts w:eastAsia="標楷體" w:hint="eastAsia"/>
        </w:rPr>
        <w:t>菌</w:t>
      </w:r>
      <w:r w:rsidR="00E95E7A">
        <w:rPr>
          <w:rFonts w:eastAsia="標楷體" w:hint="eastAsia"/>
        </w:rPr>
        <w:t>中毒</w:t>
      </w:r>
      <w:r w:rsidR="00D66A21">
        <w:rPr>
          <w:rFonts w:eastAsia="標楷體" w:hint="eastAsia"/>
        </w:rPr>
        <w:t xml:space="preserve">佔細菌性食品中毒的多數　</w:t>
      </w:r>
      <w:r w:rsidR="00D66A21">
        <w:rPr>
          <w:rFonts w:eastAsia="標楷體" w:hint="eastAsia"/>
        </w:rPr>
        <w:t>(D)</w:t>
      </w:r>
      <w:r w:rsidR="00D66A21">
        <w:rPr>
          <w:rFonts w:eastAsia="標楷體" w:hint="eastAsia"/>
        </w:rPr>
        <w:t>食品中毒</w:t>
      </w:r>
      <w:r w:rsidR="00E3748B">
        <w:rPr>
          <w:rFonts w:eastAsia="標楷體" w:hint="eastAsia"/>
        </w:rPr>
        <w:t>的</w:t>
      </w:r>
      <w:r w:rsidR="00D66A21">
        <w:rPr>
          <w:rFonts w:eastAsia="標楷體" w:hint="eastAsia"/>
        </w:rPr>
        <w:t>患者</w:t>
      </w:r>
      <w:r w:rsidR="00E3748B">
        <w:rPr>
          <w:rFonts w:eastAsia="標楷體" w:hint="eastAsia"/>
        </w:rPr>
        <w:t>在</w:t>
      </w:r>
      <w:r w:rsidR="00D66A21">
        <w:rPr>
          <w:rFonts w:eastAsia="標楷體" w:hint="eastAsia"/>
        </w:rPr>
        <w:t>痊癒</w:t>
      </w:r>
      <w:r w:rsidR="00E3748B">
        <w:rPr>
          <w:rFonts w:eastAsia="標楷體" w:hint="eastAsia"/>
        </w:rPr>
        <w:t>之</w:t>
      </w:r>
      <w:r w:rsidR="00D66A21">
        <w:rPr>
          <w:rFonts w:eastAsia="標楷體" w:hint="eastAsia"/>
        </w:rPr>
        <w:t>後</w:t>
      </w:r>
      <w:r w:rsidR="00E3748B">
        <w:rPr>
          <w:rFonts w:eastAsia="標楷體" w:hint="eastAsia"/>
        </w:rPr>
        <w:t>便</w:t>
      </w:r>
      <w:r w:rsidR="00D66A21">
        <w:rPr>
          <w:rFonts w:eastAsia="標楷體" w:hint="eastAsia"/>
        </w:rPr>
        <w:t>不會繼續感染其他人。</w:t>
      </w:r>
    </w:p>
    <w:p w:rsidR="007A4A6A" w:rsidRDefault="00FE1E66" w:rsidP="00103F03">
      <w:pPr>
        <w:jc w:val="both"/>
        <w:rPr>
          <w:rFonts w:eastAsia="標楷體"/>
          <w:b/>
          <w:u w:val="single"/>
        </w:rPr>
      </w:pPr>
      <w:r w:rsidRPr="003D5C8A">
        <w:rPr>
          <w:rFonts w:eastAsia="標楷體"/>
          <w:b/>
          <w:u w:val="single"/>
        </w:rPr>
        <w:t>閱讀測驗</w:t>
      </w:r>
      <w:r w:rsidR="000F6713" w:rsidRPr="003D5C8A">
        <w:rPr>
          <w:rFonts w:eastAsia="標楷體"/>
          <w:b/>
          <w:u w:val="single"/>
        </w:rPr>
        <w:t>三</w:t>
      </w:r>
      <w:r w:rsidRPr="003D5C8A">
        <w:rPr>
          <w:rFonts w:eastAsia="標楷體"/>
          <w:b/>
          <w:u w:val="single"/>
        </w:rPr>
        <w:t>、請閱讀下列文章及資訊並回答第</w:t>
      </w:r>
      <w:r w:rsidRPr="003D5C8A">
        <w:rPr>
          <w:rFonts w:eastAsia="標楷體"/>
          <w:b/>
          <w:u w:val="single"/>
        </w:rPr>
        <w:t>0</w:t>
      </w:r>
      <w:r w:rsidR="000F6713" w:rsidRPr="003D5C8A">
        <w:rPr>
          <w:rFonts w:eastAsia="標楷體"/>
          <w:b/>
          <w:u w:val="single"/>
        </w:rPr>
        <w:t>6</w:t>
      </w:r>
      <w:r w:rsidR="00832E74">
        <w:rPr>
          <w:rFonts w:eastAsia="標楷體" w:hint="eastAsia"/>
          <w:b/>
          <w:u w:val="single"/>
        </w:rPr>
        <w:t>、</w:t>
      </w:r>
      <w:r w:rsidR="00832E74">
        <w:rPr>
          <w:rFonts w:eastAsia="標楷體" w:hint="eastAsia"/>
          <w:b/>
          <w:u w:val="single"/>
        </w:rPr>
        <w:t>07</w:t>
      </w:r>
      <w:r w:rsidRPr="003D5C8A">
        <w:rPr>
          <w:rFonts w:eastAsia="標楷體"/>
          <w:b/>
          <w:u w:val="single"/>
        </w:rPr>
        <w:t>題</w:t>
      </w:r>
    </w:p>
    <w:tbl>
      <w:tblPr>
        <w:tblStyle w:val="a3"/>
        <w:tblW w:w="0" w:type="auto"/>
        <w:tblLook w:val="04A0" w:firstRow="1" w:lastRow="0" w:firstColumn="1" w:lastColumn="0" w:noHBand="0" w:noVBand="1"/>
      </w:tblPr>
      <w:tblGrid>
        <w:gridCol w:w="5948"/>
      </w:tblGrid>
      <w:tr w:rsidR="00832E74" w:rsidRPr="003D5C8A" w:rsidTr="009162AA">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832E74" w:rsidRPr="003D5C8A" w:rsidRDefault="00832E74" w:rsidP="009162AA">
            <w:pPr>
              <w:rPr>
                <w:rFonts w:eastAsia="標楷體"/>
              </w:rPr>
            </w:pPr>
            <w:r w:rsidRPr="003D5C8A">
              <w:rPr>
                <w:rFonts w:eastAsia="標楷體"/>
                <w:b/>
              </w:rPr>
              <w:t>體重控制新武器？！「棕色脂肪」的秘密</w:t>
            </w:r>
          </w:p>
          <w:p w:rsidR="00832E74" w:rsidRPr="003D5C8A" w:rsidRDefault="00832E74" w:rsidP="009162AA">
            <w:pPr>
              <w:pStyle w:val="a8"/>
              <w:snapToGrid/>
              <w:spacing w:afterLines="10" w:after="36"/>
              <w:jc w:val="both"/>
              <w:rPr>
                <w:rFonts w:eastAsia="標楷體"/>
              </w:rPr>
            </w:pPr>
            <w:r w:rsidRPr="003D5C8A">
              <w:rPr>
                <w:rFonts w:eastAsia="標楷體"/>
              </w:rPr>
              <w:t xml:space="preserve">    </w:t>
            </w:r>
            <w:r w:rsidRPr="003D5C8A">
              <w:rPr>
                <w:rFonts w:eastAsia="標楷體"/>
              </w:rPr>
              <w:t>人體已知的脂肪組織可分成「白色脂肪」與「棕色脂肪」兩類，前者負責儲存能量，像不停擴建的一排排倉庫；後者像一座鍋爐，快速燒脂產熱，僅占體重</w:t>
            </w:r>
            <w:r w:rsidRPr="003D5C8A">
              <w:rPr>
                <w:rFonts w:eastAsia="標楷體"/>
              </w:rPr>
              <w:t>0.1%</w:t>
            </w:r>
            <w:r w:rsidRPr="003D5C8A">
              <w:rPr>
                <w:rFonts w:eastAsia="標楷體"/>
              </w:rPr>
              <w:t>，卻能燒掉每天基礎代謝量</w:t>
            </w:r>
            <w:r w:rsidRPr="003D5C8A">
              <w:rPr>
                <w:rFonts w:eastAsia="標楷體"/>
              </w:rPr>
              <w:t>10</w:t>
            </w:r>
            <w:r w:rsidRPr="003D5C8A">
              <w:rPr>
                <w:rFonts w:eastAsia="標楷體"/>
              </w:rPr>
              <w:t>～</w:t>
            </w:r>
            <w:r w:rsidRPr="003D5C8A">
              <w:rPr>
                <w:rFonts w:eastAsia="標楷體"/>
              </w:rPr>
              <w:t>20</w:t>
            </w:r>
            <w:r w:rsidRPr="003D5C8A">
              <w:rPr>
                <w:rFonts w:eastAsia="標楷體"/>
              </w:rPr>
              <w:t>％的熱能，將可能成為高效率的減肥法。</w:t>
            </w:r>
          </w:p>
          <w:p w:rsidR="00832E74" w:rsidRPr="003D5C8A" w:rsidRDefault="00832E74" w:rsidP="009162AA">
            <w:pPr>
              <w:pStyle w:val="a8"/>
              <w:snapToGrid/>
              <w:spacing w:afterLines="10" w:after="36"/>
              <w:jc w:val="both"/>
              <w:rPr>
                <w:rFonts w:eastAsia="標楷體"/>
              </w:rPr>
            </w:pPr>
            <w:r w:rsidRPr="003D5C8A">
              <w:rPr>
                <w:rFonts w:eastAsia="標楷體"/>
              </w:rPr>
              <w:t xml:space="preserve">    </w:t>
            </w:r>
            <w:r w:rsidRPr="003D5C8A">
              <w:rPr>
                <w:rFonts w:eastAsia="標楷體"/>
              </w:rPr>
              <w:t>白色脂肪細胞是一種細胞質中懸浮著脂肪滴的特殊細胞，組織外觀呈淺黃或白色，皮下和內臟脂肪都由這種白色細胞堆積而成。若用顯微鏡細觀棕色脂肪細胞，會發現細胞質中的粒線體數量遠比白色細胞多。粒線體含有細胞色素，所以細胞外觀呈現深棕色。</w:t>
            </w:r>
          </w:p>
          <w:p w:rsidR="00832E74" w:rsidRPr="003D5C8A" w:rsidRDefault="00832E74" w:rsidP="009162AA">
            <w:pPr>
              <w:pStyle w:val="a8"/>
              <w:snapToGrid/>
              <w:spacing w:afterLines="10" w:after="36"/>
              <w:jc w:val="both"/>
              <w:rPr>
                <w:rFonts w:eastAsia="標楷體"/>
              </w:rPr>
            </w:pPr>
            <w:r w:rsidRPr="003D5C8A">
              <w:rPr>
                <w:rFonts w:eastAsia="標楷體"/>
              </w:rPr>
              <w:t xml:space="preserve">    </w:t>
            </w:r>
            <w:r w:rsidRPr="003D5C8A">
              <w:rPr>
                <w:rFonts w:eastAsia="標楷體"/>
              </w:rPr>
              <w:t>棕色脂肪過去被認為只出現在嬰兒期，直到</w:t>
            </w:r>
            <w:r w:rsidRPr="003D5C8A">
              <w:rPr>
                <w:rFonts w:eastAsia="標楷體"/>
              </w:rPr>
              <w:t>1990</w:t>
            </w:r>
            <w:r w:rsidRPr="003D5C8A">
              <w:rPr>
                <w:rFonts w:eastAsia="標楷體"/>
              </w:rPr>
              <w:t>年代末期，科學家才發現成人身上可能還殘留著一點棕色脂肪組織；學界更是直到</w:t>
            </w:r>
            <w:r w:rsidRPr="003D5C8A">
              <w:rPr>
                <w:rFonts w:eastAsia="標楷體"/>
              </w:rPr>
              <w:t>2009</w:t>
            </w:r>
            <w:r w:rsidRPr="003D5C8A">
              <w:rPr>
                <w:rFonts w:eastAsia="標楷體"/>
              </w:rPr>
              <w:t>年才找到平息爭論的確切證據，證實了兩件事：第一是成人真的有棕色脂肪，第二是粗估出了這種特殊脂肪組織的量。</w:t>
            </w:r>
          </w:p>
          <w:p w:rsidR="00832E74" w:rsidRPr="003D5C8A" w:rsidRDefault="00832E74" w:rsidP="009162AA">
            <w:pPr>
              <w:spacing w:afterLines="10" w:after="36"/>
              <w:jc w:val="both"/>
              <w:rPr>
                <w:rFonts w:eastAsia="標楷體"/>
              </w:rPr>
            </w:pPr>
            <w:r w:rsidRPr="003D5C8A">
              <w:rPr>
                <w:rFonts w:eastAsia="標楷體"/>
              </w:rPr>
              <w:t xml:space="preserve">    </w:t>
            </w:r>
            <w:r w:rsidRPr="003D5C8A">
              <w:rPr>
                <w:rFonts w:eastAsia="標楷體"/>
              </w:rPr>
              <w:t>棕色脂肪可能是減肥的捷徑，但人類生理很複雜，目前還沒有精準操控棕色脂肪組織而不影響其他生理機能的方法。此外如綠茶、咖啡等飲品若食用過量，容易造成失眠，打亂體內荷爾蒙平衡，反而易胖。又如寒冷，研究顯示在</w:t>
            </w:r>
            <w:r w:rsidRPr="003D5C8A">
              <w:rPr>
                <w:rFonts w:eastAsia="標楷體"/>
                <w:u w:val="single"/>
              </w:rPr>
              <w:t>臺灣</w:t>
            </w:r>
            <w:r w:rsidRPr="003D5C8A">
              <w:rPr>
                <w:rFonts w:eastAsia="標楷體"/>
              </w:rPr>
              <w:t>每年最寒冷的兩個月也是最易發胖的時段。因此無法單利用棕色脂肪減重。要將棕色脂肪組織的研究運用到臨床減重上還有一段距離，因此規律運動與減少熱量攝取最為重要，唯有多管齊下，才能達到健康減重的長久效果。</w:t>
            </w:r>
          </w:p>
          <w:p w:rsidR="00832E74" w:rsidRPr="003D5C8A" w:rsidRDefault="00832E74" w:rsidP="009162AA">
            <w:pPr>
              <w:jc w:val="right"/>
              <w:rPr>
                <w:rFonts w:eastAsia="標楷體"/>
              </w:rPr>
            </w:pPr>
            <w:r w:rsidRPr="003D5C8A">
              <w:rPr>
                <w:rFonts w:eastAsia="標楷體"/>
                <w:sz w:val="20"/>
              </w:rPr>
              <w:t>（資料來源：康健雜誌</w:t>
            </w:r>
            <w:r w:rsidRPr="003D5C8A">
              <w:rPr>
                <w:rFonts w:eastAsia="標楷體"/>
                <w:sz w:val="20"/>
              </w:rPr>
              <w:t>191</w:t>
            </w:r>
            <w:r w:rsidRPr="003D5C8A">
              <w:rPr>
                <w:rFonts w:eastAsia="標楷體"/>
                <w:sz w:val="20"/>
              </w:rPr>
              <w:t>期、全民健康基金會）</w:t>
            </w:r>
          </w:p>
        </w:tc>
      </w:tr>
    </w:tbl>
    <w:p w:rsidR="00832E74" w:rsidRPr="003D5C8A" w:rsidRDefault="00832E74" w:rsidP="00832E74">
      <w:pPr>
        <w:spacing w:beforeLines="10" w:before="36" w:afterLines="10" w:after="36"/>
        <w:ind w:left="840" w:hangingChars="350" w:hanging="840"/>
        <w:jc w:val="both"/>
        <w:rPr>
          <w:rFonts w:eastAsia="標楷體"/>
        </w:rPr>
      </w:pPr>
      <w:r w:rsidRPr="003D5C8A">
        <w:rPr>
          <w:rFonts w:eastAsia="標楷體"/>
        </w:rPr>
        <w:t>0</w:t>
      </w:r>
      <w:r>
        <w:rPr>
          <w:rFonts w:eastAsia="標楷體"/>
        </w:rPr>
        <w:t>6</w:t>
      </w:r>
      <w:r w:rsidRPr="003D5C8A">
        <w:rPr>
          <w:rFonts w:eastAsia="標楷體"/>
        </w:rPr>
        <w:t>（　）</w:t>
      </w:r>
      <w:r w:rsidRPr="00F827C6">
        <w:rPr>
          <w:rFonts w:eastAsia="標楷體" w:hint="eastAsia"/>
        </w:rPr>
        <w:t>根據文章內容，下列各項敘述中何者最為正確？</w:t>
      </w:r>
      <w:r>
        <w:rPr>
          <w:rFonts w:eastAsia="標楷體" w:hint="eastAsia"/>
        </w:rPr>
        <w:t xml:space="preserve">　</w:t>
      </w:r>
      <w:r>
        <w:rPr>
          <w:rFonts w:eastAsia="標楷體" w:hint="eastAsia"/>
        </w:rPr>
        <w:t>(A)</w:t>
      </w:r>
      <w:r w:rsidRPr="00F827C6">
        <w:rPr>
          <w:rFonts w:eastAsia="標楷體" w:hint="eastAsia"/>
        </w:rPr>
        <w:t>目前可粗估棕色脂肪於人體中的含量</w:t>
      </w:r>
      <w:r>
        <w:rPr>
          <w:rFonts w:eastAsia="標楷體" w:hint="eastAsia"/>
        </w:rPr>
        <w:t xml:space="preserve">　</w:t>
      </w:r>
      <w:r>
        <w:rPr>
          <w:rFonts w:eastAsia="標楷體" w:hint="eastAsia"/>
        </w:rPr>
        <w:t>(B)</w:t>
      </w:r>
      <w:r w:rsidRPr="00F827C6">
        <w:rPr>
          <w:rFonts w:eastAsia="標楷體" w:hint="eastAsia"/>
        </w:rPr>
        <w:t xml:space="preserve"> 1990</w:t>
      </w:r>
      <w:r w:rsidRPr="00F827C6">
        <w:rPr>
          <w:rFonts w:eastAsia="標楷體" w:hint="eastAsia"/>
        </w:rPr>
        <w:t>年代末期仍未從成人體內發現棕色脂肪</w:t>
      </w:r>
      <w:r>
        <w:rPr>
          <w:rFonts w:eastAsia="標楷體" w:hint="eastAsia"/>
        </w:rPr>
        <w:t xml:space="preserve">　</w:t>
      </w:r>
      <w:r>
        <w:rPr>
          <w:rFonts w:eastAsia="標楷體" w:hint="eastAsia"/>
        </w:rPr>
        <w:t>(C)</w:t>
      </w:r>
      <w:r w:rsidRPr="00F827C6">
        <w:rPr>
          <w:rFonts w:eastAsia="標楷體" w:hint="eastAsia"/>
        </w:rPr>
        <w:t>若醫學研究順利，未來可只靠棕色脂肪控制體重</w:t>
      </w:r>
      <w:r>
        <w:rPr>
          <w:rFonts w:eastAsia="標楷體" w:hint="eastAsia"/>
        </w:rPr>
        <w:t xml:space="preserve">　</w:t>
      </w:r>
      <w:r>
        <w:rPr>
          <w:rFonts w:eastAsia="標楷體" w:hint="eastAsia"/>
        </w:rPr>
        <w:t>(D)</w:t>
      </w:r>
      <w:r w:rsidRPr="00F827C6">
        <w:rPr>
          <w:rFonts w:eastAsia="標楷體" w:hint="eastAsia"/>
        </w:rPr>
        <w:t>綠茶與咖啡若過度飲用會導致失眠、體重減輕</w:t>
      </w:r>
      <w:r>
        <w:rPr>
          <w:rFonts w:eastAsia="標楷體" w:hint="eastAsia"/>
        </w:rPr>
        <w:t>。</w:t>
      </w:r>
    </w:p>
    <w:p w:rsidR="00832E74" w:rsidRDefault="00832E74" w:rsidP="00832E74">
      <w:pPr>
        <w:jc w:val="both"/>
        <w:rPr>
          <w:rFonts w:ascii="標楷體" w:eastAsia="標楷體" w:hAnsi="標楷體"/>
        </w:rPr>
      </w:pPr>
      <w:r>
        <w:rPr>
          <w:rFonts w:eastAsia="標楷體"/>
        </w:rPr>
        <w:lastRenderedPageBreak/>
        <w:t>07</w:t>
      </w:r>
      <w:r w:rsidRPr="003D5C8A">
        <w:rPr>
          <w:rFonts w:eastAsia="標楷體"/>
        </w:rPr>
        <w:t>（　）</w:t>
      </w:r>
      <w:r>
        <w:rPr>
          <w:rFonts w:ascii="標楷體" w:eastAsia="標楷體" w:hAnsi="標楷體" w:hint="eastAsia"/>
        </w:rPr>
        <w:t>關於白色脂肪與棕色脂肪之比較，何者最為正確？</w:t>
      </w:r>
    </w:p>
    <w:tbl>
      <w:tblPr>
        <w:tblStyle w:val="a3"/>
        <w:tblW w:w="5253" w:type="dxa"/>
        <w:tblInd w:w="709" w:type="dxa"/>
        <w:tblLook w:val="04A0" w:firstRow="1" w:lastRow="0" w:firstColumn="1" w:lastColumn="0" w:noHBand="0" w:noVBand="1"/>
      </w:tblPr>
      <w:tblGrid>
        <w:gridCol w:w="1559"/>
        <w:gridCol w:w="1418"/>
        <w:gridCol w:w="2276"/>
      </w:tblGrid>
      <w:tr w:rsidR="00832E74" w:rsidTr="009162AA">
        <w:trPr>
          <w:trHeight w:val="666"/>
        </w:trPr>
        <w:tc>
          <w:tcPr>
            <w:tcW w:w="1559" w:type="dxa"/>
            <w:tcBorders>
              <w:left w:val="nil"/>
              <w:right w:val="nil"/>
              <w:tl2br w:val="single" w:sz="4" w:space="0" w:color="auto"/>
            </w:tcBorders>
            <w:shd w:val="clear" w:color="auto" w:fill="FFFFFF" w:themeFill="background1"/>
          </w:tcPr>
          <w:p w:rsidR="00832E74" w:rsidRPr="00BA2423" w:rsidRDefault="00832E74" w:rsidP="009162AA">
            <w:pPr>
              <w:pStyle w:val="a8"/>
              <w:snapToGrid/>
              <w:jc w:val="right"/>
              <w:rPr>
                <w:rFonts w:ascii="標楷體" w:eastAsia="標楷體" w:hAnsi="標楷體"/>
              </w:rPr>
            </w:pPr>
            <w:r>
              <w:rPr>
                <w:rFonts w:ascii="標楷體" w:eastAsia="標楷體" w:hAnsi="標楷體" w:hint="eastAsia"/>
              </w:rPr>
              <w:t>脂肪種類</w:t>
            </w:r>
          </w:p>
          <w:p w:rsidR="00832E74" w:rsidRDefault="00832E74" w:rsidP="009162AA">
            <w:pPr>
              <w:pStyle w:val="a8"/>
              <w:snapToGrid/>
              <w:jc w:val="both"/>
              <w:rPr>
                <w:rFonts w:ascii="標楷體" w:eastAsia="標楷體" w:hAnsi="標楷體"/>
              </w:rPr>
            </w:pPr>
            <w:r>
              <w:rPr>
                <w:rFonts w:ascii="標楷體" w:eastAsia="標楷體" w:hAnsi="標楷體" w:hint="eastAsia"/>
              </w:rPr>
              <w:t>選項</w:t>
            </w:r>
          </w:p>
        </w:tc>
        <w:tc>
          <w:tcPr>
            <w:tcW w:w="1418" w:type="dxa"/>
            <w:tcBorders>
              <w:left w:val="nil"/>
              <w:right w:val="nil"/>
            </w:tcBorders>
            <w:shd w:val="clear" w:color="auto" w:fill="FFFFFF" w:themeFill="background1"/>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白色脂肪</w:t>
            </w:r>
          </w:p>
        </w:tc>
        <w:tc>
          <w:tcPr>
            <w:tcW w:w="2276" w:type="dxa"/>
            <w:tcBorders>
              <w:left w:val="nil"/>
              <w:right w:val="nil"/>
            </w:tcBorders>
            <w:shd w:val="clear" w:color="auto" w:fill="FFFFFF" w:themeFill="background1"/>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棕色脂肪</w:t>
            </w:r>
          </w:p>
        </w:tc>
      </w:tr>
      <w:tr w:rsidR="00832E74" w:rsidTr="009162AA">
        <w:trPr>
          <w:trHeight w:val="33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(A)位置</w:t>
            </w:r>
          </w:p>
        </w:tc>
        <w:tc>
          <w:tcPr>
            <w:tcW w:w="1418"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皮下與內臟</w:t>
            </w:r>
          </w:p>
        </w:tc>
        <w:tc>
          <w:tcPr>
            <w:tcW w:w="2276"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僅出現在嬰兒期</w:t>
            </w:r>
          </w:p>
        </w:tc>
      </w:tr>
      <w:tr w:rsidR="00832E74" w:rsidTr="009162AA">
        <w:trPr>
          <w:trHeight w:val="34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(B)功用</w:t>
            </w:r>
          </w:p>
        </w:tc>
        <w:tc>
          <w:tcPr>
            <w:tcW w:w="1418"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儲存能量</w:t>
            </w:r>
          </w:p>
        </w:tc>
        <w:tc>
          <w:tcPr>
            <w:tcW w:w="2276"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產生熱能</w:t>
            </w:r>
          </w:p>
        </w:tc>
      </w:tr>
      <w:tr w:rsidR="00832E74" w:rsidTr="009162AA">
        <w:trPr>
          <w:trHeight w:val="33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(C)數量</w:t>
            </w:r>
          </w:p>
        </w:tc>
        <w:tc>
          <w:tcPr>
            <w:tcW w:w="1418"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較多</w:t>
            </w:r>
          </w:p>
        </w:tc>
        <w:tc>
          <w:tcPr>
            <w:tcW w:w="2276"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稀少，僅占體重1%</w:t>
            </w:r>
          </w:p>
        </w:tc>
      </w:tr>
      <w:tr w:rsidR="00832E74" w:rsidTr="009162AA">
        <w:trPr>
          <w:trHeight w:val="33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(D)粒線體量</w:t>
            </w:r>
          </w:p>
        </w:tc>
        <w:tc>
          <w:tcPr>
            <w:tcW w:w="3694" w:type="dxa"/>
            <w:gridSpan w:val="2"/>
            <w:tcBorders>
              <w:left w:val="nil"/>
              <w:right w:val="nil"/>
            </w:tcBorders>
          </w:tcPr>
          <w:p w:rsidR="00832E74" w:rsidRDefault="00832E74" w:rsidP="009162AA">
            <w:pPr>
              <w:pStyle w:val="a8"/>
              <w:snapToGrid/>
              <w:jc w:val="center"/>
              <w:rPr>
                <w:rFonts w:ascii="標楷體" w:eastAsia="標楷體" w:hAnsi="標楷體"/>
              </w:rPr>
            </w:pPr>
            <w:r>
              <w:rPr>
                <w:rFonts w:ascii="標楷體" w:eastAsia="標楷體" w:hAnsi="標楷體" w:hint="eastAsia"/>
              </w:rPr>
              <w:t>兩種脂肪無明顯差異</w:t>
            </w:r>
          </w:p>
        </w:tc>
      </w:tr>
    </w:tbl>
    <w:p w:rsidR="00832E74" w:rsidRPr="003D5C8A" w:rsidRDefault="00832E74" w:rsidP="00832E74">
      <w:pPr>
        <w:spacing w:beforeLines="50" w:before="180"/>
        <w:jc w:val="both"/>
        <w:rPr>
          <w:rFonts w:eastAsia="標楷體"/>
          <w:b/>
          <w:u w:val="single"/>
        </w:rPr>
      </w:pPr>
      <w:r w:rsidRPr="003D5C8A">
        <w:rPr>
          <w:rFonts w:eastAsia="標楷體"/>
          <w:b/>
          <w:u w:val="single"/>
        </w:rPr>
        <w:t>閱讀測驗四、請閱讀下列文章及資訊並回答第</w:t>
      </w:r>
      <w:r w:rsidRPr="003D5C8A">
        <w:rPr>
          <w:rFonts w:eastAsia="標楷體"/>
          <w:b/>
          <w:u w:val="single"/>
        </w:rPr>
        <w:t>0</w:t>
      </w:r>
      <w:r>
        <w:rPr>
          <w:rFonts w:eastAsia="標楷體"/>
          <w:b/>
          <w:u w:val="single"/>
        </w:rPr>
        <w:t>8-</w:t>
      </w:r>
      <w:r w:rsidRPr="003D5C8A">
        <w:rPr>
          <w:rFonts w:eastAsia="標楷體"/>
          <w:b/>
          <w:u w:val="single"/>
        </w:rPr>
        <w:t>10</w:t>
      </w:r>
      <w:r w:rsidRPr="003D5C8A">
        <w:rPr>
          <w:rFonts w:eastAsia="標楷體"/>
          <w:b/>
          <w:u w:val="single"/>
        </w:rPr>
        <w:t>題</w:t>
      </w:r>
    </w:p>
    <w:tbl>
      <w:tblPr>
        <w:tblStyle w:val="a3"/>
        <w:tblW w:w="0" w:type="auto"/>
        <w:tblLook w:val="04A0" w:firstRow="1" w:lastRow="0" w:firstColumn="1" w:lastColumn="0" w:noHBand="0" w:noVBand="1"/>
      </w:tblPr>
      <w:tblGrid>
        <w:gridCol w:w="5948"/>
      </w:tblGrid>
      <w:tr w:rsidR="0083716D" w:rsidRPr="003D5C8A" w:rsidTr="00832E74">
        <w:trPr>
          <w:trHeight w:val="10599"/>
        </w:trPr>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F52990" w:rsidRPr="003D5C8A" w:rsidRDefault="00F52990" w:rsidP="00103F03">
            <w:pPr>
              <w:jc w:val="both"/>
              <w:rPr>
                <w:rFonts w:eastAsia="標楷體"/>
                <w:b/>
              </w:rPr>
            </w:pPr>
            <w:r w:rsidRPr="003D5C8A">
              <w:rPr>
                <w:rFonts w:eastAsia="標楷體"/>
                <w:b/>
              </w:rPr>
              <w:t>資訊一、中年太瘦，將來失智風險增</w:t>
            </w:r>
          </w:p>
          <w:p w:rsidR="00F52990" w:rsidRPr="003D5C8A" w:rsidRDefault="00F52990" w:rsidP="00103F03">
            <w:pPr>
              <w:spacing w:afterLines="10" w:after="36"/>
              <w:jc w:val="both"/>
              <w:rPr>
                <w:rFonts w:eastAsia="標楷體"/>
              </w:rPr>
            </w:pPr>
            <w:r w:rsidRPr="003D5C8A">
              <w:rPr>
                <w:rFonts w:eastAsia="標楷體"/>
              </w:rPr>
              <w:t xml:space="preserve">　　控制體重有助健康，但英國一項研究發現，中年時太瘦，將來罹患失智症的風險較高。研究人員分析將近</w:t>
            </w:r>
            <w:r w:rsidRPr="003D5C8A">
              <w:rPr>
                <w:rFonts w:eastAsia="標楷體"/>
              </w:rPr>
              <w:t>200</w:t>
            </w:r>
            <w:r w:rsidRPr="003D5C8A">
              <w:rPr>
                <w:rFonts w:eastAsia="標楷體"/>
              </w:rPr>
              <w:t>萬名英國民眾資料，發現體重過輕</w:t>
            </w:r>
            <w:r w:rsidR="00F827C6">
              <w:rPr>
                <w:rFonts w:eastAsia="標楷體" w:hint="eastAsia"/>
              </w:rPr>
              <w:t>者</w:t>
            </w:r>
            <w:r w:rsidRPr="003D5C8A">
              <w:rPr>
                <w:rFonts w:eastAsia="標楷體"/>
              </w:rPr>
              <w:t>（</w:t>
            </w:r>
            <w:r w:rsidRPr="003D5C8A">
              <w:rPr>
                <w:rFonts w:eastAsia="標楷體"/>
              </w:rPr>
              <w:t>BMI</w:t>
            </w:r>
            <w:r w:rsidRPr="003D5C8A">
              <w:rPr>
                <w:rFonts w:eastAsia="標楷體"/>
              </w:rPr>
              <w:t>＜</w:t>
            </w:r>
            <w:r w:rsidRPr="003D5C8A">
              <w:rPr>
                <w:rFonts w:eastAsia="標楷體"/>
              </w:rPr>
              <w:t>20</w:t>
            </w:r>
            <w:r w:rsidRPr="003D5C8A">
              <w:rPr>
                <w:rFonts w:eastAsia="標楷體"/>
              </w:rPr>
              <w:t>），跟同年齡但體重正常的人相比，</w:t>
            </w:r>
            <w:r w:rsidRPr="003D5C8A">
              <w:rPr>
                <w:rFonts w:eastAsia="標楷體"/>
              </w:rPr>
              <w:t>15</w:t>
            </w:r>
            <w:r w:rsidRPr="003D5C8A">
              <w:rPr>
                <w:rFonts w:eastAsia="標楷體"/>
              </w:rPr>
              <w:t>年後被診斷出失智症的風險高了</w:t>
            </w:r>
            <w:r w:rsidRPr="003D5C8A">
              <w:rPr>
                <w:rFonts w:eastAsia="標楷體"/>
              </w:rPr>
              <w:t>34</w:t>
            </w:r>
            <w:r w:rsidR="00E95E7A">
              <w:rPr>
                <w:rFonts w:eastAsia="標楷體" w:hint="eastAsia"/>
              </w:rPr>
              <w:t>％</w:t>
            </w:r>
            <w:r w:rsidRPr="003D5C8A">
              <w:rPr>
                <w:rFonts w:eastAsia="標楷體"/>
              </w:rPr>
              <w:t>。這個結果讓人意外。過去有些研究發現肥</w:t>
            </w:r>
            <w:r w:rsidR="00242915">
              <w:rPr>
                <w:rFonts w:eastAsia="標楷體"/>
              </w:rPr>
              <w:t>胖不利大腦健康，但這個研究卻得到相反的結果：瘦子的失智風險較高</w:t>
            </w:r>
            <w:r w:rsidRPr="003D5C8A">
              <w:rPr>
                <w:rFonts w:eastAsia="標楷體"/>
              </w:rPr>
              <w:t>。</w:t>
            </w:r>
          </w:p>
          <w:p w:rsidR="00F52990" w:rsidRPr="003D5C8A" w:rsidRDefault="00640E39" w:rsidP="009628BB">
            <w:pPr>
              <w:spacing w:afterLines="50" w:after="180"/>
              <w:jc w:val="both"/>
              <w:rPr>
                <w:rFonts w:eastAsia="標楷體"/>
              </w:rPr>
            </w:pPr>
            <w:r w:rsidRPr="003D5C8A">
              <w:rPr>
                <w:rFonts w:eastAsia="標楷體"/>
              </w:rPr>
              <w:t xml:space="preserve">　　</w:t>
            </w:r>
            <w:r w:rsidR="00F52990" w:rsidRPr="003D5C8A">
              <w:rPr>
                <w:rFonts w:eastAsia="標楷體"/>
              </w:rPr>
              <w:t>但為什麼太瘦會增加失智的風險，目前原因並不清楚。研究人員猜測，可能跟飲食、運動、體能虛弱、體重改變、缺乏維生素</w:t>
            </w:r>
            <w:r w:rsidR="00F52990" w:rsidRPr="003D5C8A">
              <w:rPr>
                <w:rFonts w:eastAsia="標楷體"/>
              </w:rPr>
              <w:t>D</w:t>
            </w:r>
            <w:r w:rsidR="00F52990" w:rsidRPr="003D5C8A">
              <w:rPr>
                <w:rFonts w:eastAsia="標楷體"/>
              </w:rPr>
              <w:t>及</w:t>
            </w:r>
            <w:r w:rsidR="00F52990" w:rsidRPr="003D5C8A">
              <w:rPr>
                <w:rFonts w:eastAsia="標楷體"/>
              </w:rPr>
              <w:t>E</w:t>
            </w:r>
            <w:r w:rsidR="00F52990" w:rsidRPr="003D5C8A">
              <w:rPr>
                <w:rFonts w:eastAsia="標楷體"/>
              </w:rPr>
              <w:t>有關，還需更多研究。這項研究發表在《</w:t>
            </w:r>
            <w:r w:rsidR="00F52990" w:rsidRPr="003D5C8A">
              <w:rPr>
                <w:rFonts w:eastAsia="標楷體"/>
              </w:rPr>
              <w:t>The Lancet Diabetes &amp; Endocrinology</w:t>
            </w:r>
            <w:r w:rsidR="00F52990" w:rsidRPr="003D5C8A">
              <w:rPr>
                <w:rFonts w:eastAsia="標楷體"/>
              </w:rPr>
              <w:t>》。</w:t>
            </w:r>
          </w:p>
          <w:p w:rsidR="0083716D" w:rsidRPr="003D5C8A" w:rsidRDefault="00F52990" w:rsidP="00103F03">
            <w:pPr>
              <w:jc w:val="both"/>
              <w:rPr>
                <w:rFonts w:eastAsia="標楷體"/>
                <w:b/>
              </w:rPr>
            </w:pPr>
            <w:r w:rsidRPr="003D5C8A">
              <w:rPr>
                <w:rFonts w:eastAsia="標楷體"/>
                <w:b/>
              </w:rPr>
              <w:t>資訊二、肥胖會降低流感疫苗作用</w:t>
            </w:r>
          </w:p>
          <w:p w:rsidR="00640E39" w:rsidRPr="003D5C8A" w:rsidRDefault="00640E39" w:rsidP="00103F03">
            <w:pPr>
              <w:spacing w:afterLines="10" w:after="36"/>
              <w:jc w:val="both"/>
              <w:rPr>
                <w:rFonts w:eastAsia="標楷體"/>
              </w:rPr>
            </w:pPr>
            <w:r w:rsidRPr="003D5C8A">
              <w:rPr>
                <w:rFonts w:eastAsia="標楷體"/>
              </w:rPr>
              <w:t xml:space="preserve">　　除了勤洗手、保持室內空氣流通、均衡飲食、減少出入公共場所，預防流感最有效的方式是施打疫苗。不過美國北卡羅來納大學研究顯示，比起體重正常者，肥胖者施打流感疫苗後，仍有約高出兩成的流感好發率。</w:t>
            </w:r>
          </w:p>
          <w:p w:rsidR="00640E39" w:rsidRPr="003D5C8A" w:rsidRDefault="00640E39" w:rsidP="00103F03">
            <w:pPr>
              <w:spacing w:afterLines="10" w:after="36"/>
              <w:ind w:firstLineChars="200" w:firstLine="480"/>
              <w:jc w:val="both"/>
              <w:rPr>
                <w:rFonts w:eastAsia="標楷體"/>
              </w:rPr>
            </w:pPr>
            <w:r w:rsidRPr="003D5C8A">
              <w:rPr>
                <w:rFonts w:eastAsia="標楷體"/>
              </w:rPr>
              <w:t>該研究比較接種過</w:t>
            </w:r>
            <w:r w:rsidRPr="003D5C8A">
              <w:rPr>
                <w:rFonts w:eastAsia="標楷體"/>
              </w:rPr>
              <w:t>3</w:t>
            </w:r>
            <w:r w:rsidRPr="003D5C8A">
              <w:rPr>
                <w:rFonts w:eastAsia="標楷體"/>
              </w:rPr>
              <w:t>價流感疫苗的</w:t>
            </w:r>
            <w:r w:rsidRPr="003D5C8A">
              <w:rPr>
                <w:rFonts w:eastAsia="標楷體"/>
              </w:rPr>
              <w:t>1,022</w:t>
            </w:r>
            <w:r w:rsidRPr="003D5C8A">
              <w:rPr>
                <w:rFonts w:eastAsia="標楷體"/>
              </w:rPr>
              <w:t>位成年人，檢查且評測他們在接種疫苗後，產生的流感抗體。結果發現，疫苗注射後仍有小部分人得到流感，在體重正常組得到流感的人約佔</w:t>
            </w:r>
            <w:r w:rsidRPr="003D5C8A">
              <w:rPr>
                <w:rFonts w:eastAsia="標楷體"/>
              </w:rPr>
              <w:t>5.1</w:t>
            </w:r>
            <w:r w:rsidRPr="003D5C8A">
              <w:rPr>
                <w:rFonts w:eastAsia="標楷體"/>
              </w:rPr>
              <w:t>％；肥胖受試者中則有</w:t>
            </w:r>
            <w:r w:rsidRPr="003D5C8A">
              <w:rPr>
                <w:rFonts w:eastAsia="標楷體"/>
              </w:rPr>
              <w:t>9.8</w:t>
            </w:r>
            <w:r w:rsidRPr="003D5C8A">
              <w:rPr>
                <w:rFonts w:eastAsia="標楷體"/>
              </w:rPr>
              <w:t>％得到流感。研究小組推測是因為肥胖者的</w:t>
            </w:r>
            <w:r w:rsidRPr="003D5C8A">
              <w:rPr>
                <w:rFonts w:eastAsia="標楷體"/>
              </w:rPr>
              <w:t>T</w:t>
            </w:r>
            <w:r w:rsidRPr="003D5C8A">
              <w:rPr>
                <w:rFonts w:eastAsia="標楷體"/>
              </w:rPr>
              <w:t>細胞功能受損。</w:t>
            </w:r>
            <w:r w:rsidRPr="003D5C8A">
              <w:rPr>
                <w:rFonts w:eastAsia="標楷體"/>
              </w:rPr>
              <w:t>T</w:t>
            </w:r>
            <w:r w:rsidRPr="003D5C8A">
              <w:rPr>
                <w:rFonts w:eastAsia="標楷體"/>
              </w:rPr>
              <w:t>細胞是淋巴細胞的一種，對於免疫系統的建立與功能完善相當重要。</w:t>
            </w:r>
          </w:p>
          <w:p w:rsidR="00F52990" w:rsidRPr="003D5C8A" w:rsidRDefault="00640E39" w:rsidP="00103F03">
            <w:pPr>
              <w:spacing w:afterLines="10" w:after="36"/>
              <w:ind w:firstLineChars="200" w:firstLine="480"/>
              <w:jc w:val="both"/>
              <w:rPr>
                <w:rFonts w:eastAsia="標楷體"/>
              </w:rPr>
            </w:pPr>
            <w:r w:rsidRPr="003D5C8A">
              <w:rPr>
                <w:rFonts w:eastAsia="標楷體"/>
              </w:rPr>
              <w:t>此外，研究也從肥胖者和一般人兩者注射疫苗前後血清樣本中的抗體數量發現：產生抗體的數量上並沒有區別。這項研究顛覆了過往用體內抗體數量作為判斷注射疫苗者是否有防流感保護力的標準。此研究已刊登於《</w:t>
            </w:r>
            <w:r w:rsidRPr="003D5C8A">
              <w:rPr>
                <w:rFonts w:eastAsia="標楷體"/>
              </w:rPr>
              <w:t>International Journal of Obesity</w:t>
            </w:r>
            <w:r w:rsidRPr="003D5C8A">
              <w:rPr>
                <w:rFonts w:eastAsia="標楷體"/>
              </w:rPr>
              <w:t>》</w:t>
            </w:r>
          </w:p>
          <w:p w:rsidR="00640E39" w:rsidRPr="003D5C8A" w:rsidRDefault="00640E39" w:rsidP="00103F03">
            <w:pPr>
              <w:jc w:val="right"/>
              <w:rPr>
                <w:rFonts w:eastAsia="標楷體"/>
              </w:rPr>
            </w:pPr>
            <w:r w:rsidRPr="003D5C8A">
              <w:rPr>
                <w:rFonts w:eastAsia="標楷體"/>
                <w:sz w:val="20"/>
              </w:rPr>
              <w:t>（資料來源：康健雜誌</w:t>
            </w:r>
            <w:r w:rsidRPr="003D5C8A">
              <w:rPr>
                <w:rFonts w:eastAsia="標楷體"/>
                <w:sz w:val="20"/>
              </w:rPr>
              <w:t>201</w:t>
            </w:r>
            <w:r w:rsidRPr="003D5C8A">
              <w:rPr>
                <w:rFonts w:eastAsia="標楷體"/>
                <w:sz w:val="20"/>
              </w:rPr>
              <w:t>、</w:t>
            </w:r>
            <w:r w:rsidRPr="003D5C8A">
              <w:rPr>
                <w:rFonts w:eastAsia="標楷體"/>
                <w:sz w:val="20"/>
              </w:rPr>
              <w:t>227</w:t>
            </w:r>
            <w:r w:rsidRPr="003D5C8A">
              <w:rPr>
                <w:rFonts w:eastAsia="標楷體"/>
                <w:sz w:val="20"/>
              </w:rPr>
              <w:t>期）</w:t>
            </w:r>
          </w:p>
        </w:tc>
      </w:tr>
    </w:tbl>
    <w:p w:rsidR="00B87891" w:rsidRPr="003D5C8A" w:rsidRDefault="00B87891" w:rsidP="00103F03">
      <w:pPr>
        <w:spacing w:beforeLines="10" w:before="36" w:afterLines="10" w:after="36"/>
        <w:ind w:left="840" w:hangingChars="350" w:hanging="840"/>
        <w:jc w:val="both"/>
        <w:rPr>
          <w:rFonts w:eastAsia="標楷體"/>
        </w:rPr>
      </w:pPr>
      <w:r w:rsidRPr="003D5C8A">
        <w:rPr>
          <w:rFonts w:eastAsia="標楷體"/>
        </w:rPr>
        <w:t>0</w:t>
      </w:r>
      <w:r w:rsidR="00832E74">
        <w:rPr>
          <w:rFonts w:eastAsia="標楷體"/>
        </w:rPr>
        <w:t>8</w:t>
      </w:r>
      <w:r w:rsidRPr="003D5C8A">
        <w:rPr>
          <w:rFonts w:eastAsia="標楷體"/>
        </w:rPr>
        <w:t>（　）</w:t>
      </w:r>
      <w:r w:rsidR="00E95E7A">
        <w:rPr>
          <w:rFonts w:eastAsia="標楷體" w:hint="eastAsia"/>
        </w:rPr>
        <w:t>根據以上文章</w:t>
      </w:r>
      <w:r w:rsidR="00F827C6">
        <w:rPr>
          <w:rFonts w:eastAsia="標楷體" w:hint="eastAsia"/>
        </w:rPr>
        <w:t>資訊</w:t>
      </w:r>
      <w:r w:rsidR="00E95E7A">
        <w:rPr>
          <w:rFonts w:eastAsia="標楷體" w:hint="eastAsia"/>
        </w:rPr>
        <w:t xml:space="preserve">，我們能得知？　</w:t>
      </w:r>
      <w:r w:rsidR="00E95E7A">
        <w:rPr>
          <w:rFonts w:eastAsia="標楷體" w:hint="eastAsia"/>
        </w:rPr>
        <w:t>(A)</w:t>
      </w:r>
      <w:r w:rsidR="00E95E7A">
        <w:rPr>
          <w:rFonts w:eastAsia="標楷體" w:hint="eastAsia"/>
        </w:rPr>
        <w:t>為提升流感疫苗的功效，我們要多補充維生素</w:t>
      </w:r>
      <w:r w:rsidR="00E95E7A">
        <w:rPr>
          <w:rFonts w:eastAsia="標楷體" w:hint="eastAsia"/>
        </w:rPr>
        <w:t>D</w:t>
      </w:r>
      <w:r w:rsidR="00E95E7A">
        <w:rPr>
          <w:rFonts w:eastAsia="標楷體" w:hint="eastAsia"/>
        </w:rPr>
        <w:t>與維生素</w:t>
      </w:r>
      <w:r w:rsidR="00E95E7A">
        <w:rPr>
          <w:rFonts w:eastAsia="標楷體" w:hint="eastAsia"/>
        </w:rPr>
        <w:t>E</w:t>
      </w:r>
      <w:r w:rsidR="00E95E7A">
        <w:rPr>
          <w:rFonts w:eastAsia="標楷體" w:hint="eastAsia"/>
        </w:rPr>
        <w:t xml:space="preserve">　</w:t>
      </w:r>
      <w:r w:rsidR="00E95E7A">
        <w:rPr>
          <w:rFonts w:eastAsia="標楷體" w:hint="eastAsia"/>
        </w:rPr>
        <w:t>(B)</w:t>
      </w:r>
      <w:r w:rsidR="00E95E7A">
        <w:rPr>
          <w:rFonts w:eastAsia="標楷體" w:hint="eastAsia"/>
        </w:rPr>
        <w:t xml:space="preserve">為預防失智，我們要多補充高熱量食物　</w:t>
      </w:r>
      <w:r w:rsidR="00E95E7A">
        <w:rPr>
          <w:rFonts w:eastAsia="標楷體" w:hint="eastAsia"/>
        </w:rPr>
        <w:t>(C)</w:t>
      </w:r>
      <w:r w:rsidR="00F827C6">
        <w:rPr>
          <w:rFonts w:eastAsia="標楷體" w:hint="eastAsia"/>
        </w:rPr>
        <w:t>預防流行性感冒，我們必須注射疫苗</w:t>
      </w:r>
      <w:r w:rsidR="00E95E7A">
        <w:rPr>
          <w:rFonts w:eastAsia="標楷體" w:hint="eastAsia"/>
        </w:rPr>
        <w:t xml:space="preserve">　</w:t>
      </w:r>
      <w:r w:rsidR="00E95E7A">
        <w:rPr>
          <w:rFonts w:eastAsia="標楷體" w:hint="eastAsia"/>
        </w:rPr>
        <w:t>(D)</w:t>
      </w:r>
      <w:r w:rsidR="00F827C6">
        <w:rPr>
          <w:rFonts w:eastAsia="標楷體" w:hint="eastAsia"/>
        </w:rPr>
        <w:t>過輕與過重的體型對於大腦功能皆有危害</w:t>
      </w:r>
      <w:r w:rsidR="00E95E7A">
        <w:rPr>
          <w:rFonts w:eastAsia="標楷體" w:hint="eastAsia"/>
        </w:rPr>
        <w:t>。</w:t>
      </w:r>
    </w:p>
    <w:p w:rsidR="00B64866" w:rsidRPr="003D5C8A" w:rsidRDefault="00B87891" w:rsidP="00B64866">
      <w:pPr>
        <w:spacing w:afterLines="10" w:after="36"/>
        <w:ind w:left="840" w:hangingChars="350" w:hanging="840"/>
        <w:jc w:val="both"/>
        <w:rPr>
          <w:rFonts w:eastAsia="標楷體"/>
        </w:rPr>
      </w:pPr>
      <w:r w:rsidRPr="003D5C8A">
        <w:rPr>
          <w:rFonts w:eastAsia="標楷體"/>
        </w:rPr>
        <w:t>0</w:t>
      </w:r>
      <w:r w:rsidR="00832E74">
        <w:rPr>
          <w:rFonts w:eastAsia="標楷體"/>
        </w:rPr>
        <w:t>9</w:t>
      </w:r>
      <w:r w:rsidRPr="003D5C8A">
        <w:rPr>
          <w:rFonts w:eastAsia="標楷體"/>
        </w:rPr>
        <w:t>（　）</w:t>
      </w:r>
      <w:r w:rsidR="00444AF4">
        <w:rPr>
          <w:rFonts w:eastAsia="標楷體" w:hint="eastAsia"/>
        </w:rPr>
        <w:t>關於資訊一的研究</w:t>
      </w:r>
      <w:r w:rsidR="00B64866">
        <w:rPr>
          <w:rFonts w:eastAsia="標楷體" w:hint="eastAsia"/>
        </w:rPr>
        <w:t xml:space="preserve">，下列敘述何者正確？　</w:t>
      </w:r>
      <w:r w:rsidR="00B64866">
        <w:rPr>
          <w:rFonts w:eastAsia="標楷體" w:hint="eastAsia"/>
        </w:rPr>
        <w:t>(A)</w:t>
      </w:r>
      <w:r w:rsidR="00444AF4">
        <w:rPr>
          <w:rFonts w:eastAsia="標楷體" w:hint="eastAsia"/>
        </w:rPr>
        <w:t>結果顯示</w:t>
      </w:r>
      <w:r w:rsidR="00444AF4">
        <w:rPr>
          <w:rFonts w:eastAsia="標楷體" w:hint="eastAsia"/>
        </w:rPr>
        <w:t>BMI</w:t>
      </w:r>
      <w:r w:rsidR="00444AF4">
        <w:rPr>
          <w:rFonts w:eastAsia="標楷體" w:hint="eastAsia"/>
        </w:rPr>
        <w:t>小於</w:t>
      </w:r>
      <w:r w:rsidR="00444AF4">
        <w:rPr>
          <w:rFonts w:eastAsia="標楷體" w:hint="eastAsia"/>
        </w:rPr>
        <w:t>20</w:t>
      </w:r>
      <w:r w:rsidR="00444AF4">
        <w:rPr>
          <w:rFonts w:eastAsia="標楷體" w:hint="eastAsia"/>
        </w:rPr>
        <w:t xml:space="preserve">者，在中年較容易出現失智現象　</w:t>
      </w:r>
      <w:r w:rsidR="00B64866">
        <w:rPr>
          <w:rFonts w:eastAsia="標楷體" w:hint="eastAsia"/>
        </w:rPr>
        <w:t>(B)</w:t>
      </w:r>
      <w:r w:rsidR="00444AF4">
        <w:rPr>
          <w:rFonts w:eastAsia="標楷體" w:hint="eastAsia"/>
        </w:rPr>
        <w:t xml:space="preserve">研究需取得研究參與者的身高與體重資訊　</w:t>
      </w:r>
      <w:r w:rsidR="00B64866">
        <w:rPr>
          <w:rFonts w:eastAsia="標楷體" w:hint="eastAsia"/>
        </w:rPr>
        <w:t>(C)</w:t>
      </w:r>
      <w:r w:rsidR="00444AF4">
        <w:rPr>
          <w:rFonts w:eastAsia="標楷體" w:hint="eastAsia"/>
        </w:rPr>
        <w:t xml:space="preserve">研究發現過瘦增加失智風險的原因　</w:t>
      </w:r>
      <w:r w:rsidR="00B64866">
        <w:rPr>
          <w:rFonts w:eastAsia="標楷體" w:hint="eastAsia"/>
        </w:rPr>
        <w:t>(D)</w:t>
      </w:r>
      <w:r w:rsidR="00444AF4">
        <w:rPr>
          <w:rFonts w:eastAsia="標楷體" w:hint="eastAsia"/>
        </w:rPr>
        <w:t>研究指出檢驗血清可判斷失智風險</w:t>
      </w:r>
      <w:r w:rsidR="00B64866">
        <w:rPr>
          <w:rFonts w:eastAsia="標楷體" w:hint="eastAsia"/>
        </w:rPr>
        <w:t>。</w:t>
      </w:r>
    </w:p>
    <w:p w:rsidR="00F52990" w:rsidRPr="003D5C8A" w:rsidRDefault="00832E74" w:rsidP="00103F03">
      <w:pPr>
        <w:spacing w:afterLines="10" w:after="36"/>
        <w:ind w:left="840" w:hangingChars="350" w:hanging="840"/>
        <w:jc w:val="both"/>
        <w:rPr>
          <w:rFonts w:eastAsia="標楷體"/>
        </w:rPr>
      </w:pPr>
      <w:r>
        <w:rPr>
          <w:rFonts w:eastAsia="標楷體"/>
        </w:rPr>
        <w:t>10</w:t>
      </w:r>
      <w:r w:rsidR="00F52990" w:rsidRPr="003D5C8A">
        <w:rPr>
          <w:rFonts w:eastAsia="標楷體"/>
        </w:rPr>
        <w:t>（　）</w:t>
      </w:r>
      <w:r w:rsidR="00E95E7A">
        <w:rPr>
          <w:rFonts w:eastAsia="標楷體" w:hint="eastAsia"/>
        </w:rPr>
        <w:t xml:space="preserve">為什麼肥胖會降低流感疫苗的作用力？　</w:t>
      </w:r>
      <w:r w:rsidR="00E95E7A">
        <w:rPr>
          <w:rFonts w:eastAsia="標楷體" w:hint="eastAsia"/>
        </w:rPr>
        <w:t>(A)</w:t>
      </w:r>
      <w:r w:rsidR="00E95E7A">
        <w:rPr>
          <w:rFonts w:eastAsia="標楷體" w:hint="eastAsia"/>
        </w:rPr>
        <w:t xml:space="preserve">因為肥胖者免疫功能受損　</w:t>
      </w:r>
      <w:r w:rsidR="00E95E7A">
        <w:rPr>
          <w:rFonts w:eastAsia="標楷體" w:hint="eastAsia"/>
        </w:rPr>
        <w:t>(B)</w:t>
      </w:r>
      <w:r w:rsidR="00E95E7A">
        <w:rPr>
          <w:rFonts w:eastAsia="標楷體" w:hint="eastAsia"/>
        </w:rPr>
        <w:t>因為肥胖者</w:t>
      </w:r>
      <w:r w:rsidR="00F827C6">
        <w:rPr>
          <w:rFonts w:eastAsia="標楷體" w:hint="eastAsia"/>
        </w:rPr>
        <w:t>藉</w:t>
      </w:r>
      <w:r w:rsidR="00E95E7A">
        <w:rPr>
          <w:rFonts w:eastAsia="標楷體" w:hint="eastAsia"/>
        </w:rPr>
        <w:t xml:space="preserve">疫苗所產生的抗體較少　</w:t>
      </w:r>
      <w:r w:rsidR="00E95E7A">
        <w:rPr>
          <w:rFonts w:eastAsia="標楷體" w:hint="eastAsia"/>
        </w:rPr>
        <w:t>(C)</w:t>
      </w:r>
      <w:r w:rsidR="00E95E7A">
        <w:rPr>
          <w:rFonts w:eastAsia="標楷體" w:hint="eastAsia"/>
        </w:rPr>
        <w:t xml:space="preserve">因為肥胖者未能保持室內空氣流通　</w:t>
      </w:r>
      <w:r w:rsidR="00E95E7A">
        <w:rPr>
          <w:rFonts w:eastAsia="標楷體" w:hint="eastAsia"/>
        </w:rPr>
        <w:t>(D)</w:t>
      </w:r>
      <w:r w:rsidR="00E95E7A">
        <w:rPr>
          <w:rFonts w:eastAsia="標楷體" w:hint="eastAsia"/>
        </w:rPr>
        <w:t>因為體重理想者</w:t>
      </w:r>
      <w:r w:rsidR="00F827C6">
        <w:rPr>
          <w:rFonts w:eastAsia="標楷體" w:hint="eastAsia"/>
        </w:rPr>
        <w:t>比較能夠吸收流感疫苗。</w:t>
      </w:r>
    </w:p>
    <w:p w:rsidR="00964BEB" w:rsidRPr="003D5C8A" w:rsidRDefault="00964BEB" w:rsidP="00103F03">
      <w:pPr>
        <w:spacing w:beforeLines="10" w:before="36"/>
        <w:ind w:left="1201" w:hangingChars="500" w:hanging="1201"/>
        <w:jc w:val="both"/>
        <w:rPr>
          <w:rFonts w:eastAsia="標楷體"/>
          <w:b/>
          <w:u w:val="single"/>
        </w:rPr>
      </w:pPr>
      <w:r w:rsidRPr="003D5C8A">
        <w:rPr>
          <w:rFonts w:eastAsia="標楷體"/>
          <w:b/>
          <w:u w:val="single"/>
        </w:rPr>
        <w:t>單一選擇題</w:t>
      </w:r>
    </w:p>
    <w:p w:rsidR="00F85B8E" w:rsidRPr="003D5C8A" w:rsidRDefault="00F85B8E" w:rsidP="00103F03">
      <w:pPr>
        <w:spacing w:afterLines="10" w:after="36"/>
        <w:ind w:left="840" w:hangingChars="350" w:hanging="840"/>
        <w:jc w:val="both"/>
        <w:rPr>
          <w:rFonts w:eastAsia="標楷體"/>
        </w:rPr>
      </w:pPr>
      <w:r w:rsidRPr="003D5C8A">
        <w:rPr>
          <w:rFonts w:eastAsia="標楷體"/>
        </w:rPr>
        <w:t>11</w:t>
      </w:r>
      <w:r w:rsidRPr="003D5C8A">
        <w:rPr>
          <w:rFonts w:eastAsia="標楷體"/>
        </w:rPr>
        <w:t>（　）</w:t>
      </w:r>
      <w:r w:rsidR="005F7C62" w:rsidRPr="003D5C8A">
        <w:rPr>
          <w:rFonts w:eastAsia="標楷體"/>
        </w:rPr>
        <w:t xml:space="preserve">同學們於健康課程時討論不正常的體型對於健康的影響，下列何人的敘述最為正確？　</w:t>
      </w:r>
      <w:r w:rsidR="005F7C62" w:rsidRPr="003D5C8A">
        <w:rPr>
          <w:rFonts w:eastAsia="標楷體"/>
        </w:rPr>
        <w:t>(A)</w:t>
      </w:r>
      <w:r w:rsidR="005F7C62" w:rsidRPr="003D5C8A">
        <w:rPr>
          <w:rFonts w:eastAsia="標楷體"/>
          <w:u w:val="single"/>
        </w:rPr>
        <w:t>子萱</w:t>
      </w:r>
      <w:r w:rsidR="005F7C62" w:rsidRPr="003D5C8A">
        <w:rPr>
          <w:rFonts w:eastAsia="標楷體"/>
        </w:rPr>
        <w:t xml:space="preserve">：「肥胖紋只因為皮膚表層摩擦而出現的紋路。」　</w:t>
      </w:r>
      <w:r w:rsidR="005F7C62" w:rsidRPr="003D5C8A">
        <w:rPr>
          <w:rFonts w:eastAsia="標楷體"/>
        </w:rPr>
        <w:t>(B)</w:t>
      </w:r>
      <w:r w:rsidR="005F7C62" w:rsidRPr="003D5C8A">
        <w:rPr>
          <w:rFonts w:eastAsia="標楷體"/>
          <w:u w:val="single"/>
        </w:rPr>
        <w:t>佑森</w:t>
      </w:r>
      <w:r w:rsidR="005F7C62" w:rsidRPr="003D5C8A">
        <w:rPr>
          <w:rFonts w:eastAsia="標楷體"/>
        </w:rPr>
        <w:t xml:space="preserve">：「退化性關節炎不僅與行走姿勢相關，亦與體重有關。」　</w:t>
      </w:r>
      <w:r w:rsidR="005F7C62" w:rsidRPr="003D5C8A">
        <w:rPr>
          <w:rFonts w:eastAsia="標楷體"/>
        </w:rPr>
        <w:t>(C)</w:t>
      </w:r>
      <w:r w:rsidR="005F7C62" w:rsidRPr="003D5C8A">
        <w:rPr>
          <w:rFonts w:eastAsia="標楷體"/>
          <w:u w:val="single"/>
        </w:rPr>
        <w:t>恩培</w:t>
      </w:r>
      <w:r w:rsidR="005F7C62" w:rsidRPr="003D5C8A">
        <w:rPr>
          <w:rFonts w:eastAsia="標楷體"/>
        </w:rPr>
        <w:t xml:space="preserve">：「相較於過重，過輕對於健康危害較低。」　</w:t>
      </w:r>
      <w:r w:rsidR="005F7C62" w:rsidRPr="003D5C8A">
        <w:rPr>
          <w:rFonts w:eastAsia="標楷體"/>
        </w:rPr>
        <w:t>(D)</w:t>
      </w:r>
      <w:r w:rsidR="005F7C62" w:rsidRPr="003D5C8A">
        <w:rPr>
          <w:rFonts w:eastAsia="標楷體"/>
          <w:u w:val="single"/>
        </w:rPr>
        <w:t>道軒</w:t>
      </w:r>
      <w:r w:rsidR="005F7C62" w:rsidRPr="003D5C8A">
        <w:rPr>
          <w:rFonts w:eastAsia="標楷體"/>
        </w:rPr>
        <w:t>：「骨質疏鬆與過重相關。」</w:t>
      </w:r>
    </w:p>
    <w:p w:rsidR="00F85B8E" w:rsidRPr="003D5C8A" w:rsidRDefault="00F85B8E" w:rsidP="00103F03">
      <w:pPr>
        <w:spacing w:afterLines="10" w:after="36"/>
        <w:ind w:left="840" w:hangingChars="350" w:hanging="840"/>
        <w:jc w:val="both"/>
        <w:rPr>
          <w:rFonts w:eastAsia="標楷體"/>
        </w:rPr>
      </w:pPr>
      <w:r w:rsidRPr="003D5C8A">
        <w:rPr>
          <w:rFonts w:eastAsia="標楷體"/>
        </w:rPr>
        <w:t>12</w:t>
      </w:r>
      <w:r w:rsidRPr="003D5C8A">
        <w:rPr>
          <w:rFonts w:eastAsia="標楷體"/>
        </w:rPr>
        <w:t>（　）</w:t>
      </w:r>
      <w:r w:rsidR="005F7C62" w:rsidRPr="003D5C8A">
        <w:rPr>
          <w:rFonts w:eastAsia="標楷體"/>
          <w:u w:val="single"/>
        </w:rPr>
        <w:t>阿瑠</w:t>
      </w:r>
      <w:r w:rsidR="005F7C62" w:rsidRPr="003D5C8A">
        <w:rPr>
          <w:rFonts w:eastAsia="標楷體"/>
        </w:rPr>
        <w:t>的體重已經過瘦，卻仍然時常忘記吃飯，總是有一餐沒一餐的；</w:t>
      </w:r>
      <w:r w:rsidR="005F7C62" w:rsidRPr="003D5C8A">
        <w:rPr>
          <w:rFonts w:eastAsia="標楷體"/>
          <w:u w:val="single"/>
        </w:rPr>
        <w:t>大國</w:t>
      </w:r>
      <w:r w:rsidR="005F7C62" w:rsidRPr="003D5C8A">
        <w:rPr>
          <w:rFonts w:eastAsia="標楷體"/>
        </w:rPr>
        <w:t>飲食均衡且體型標準正常，但沒有額外補充維他命；</w:t>
      </w:r>
      <w:r w:rsidR="005F7C62" w:rsidRPr="003D5C8A">
        <w:rPr>
          <w:rFonts w:eastAsia="標楷體"/>
          <w:u w:val="single"/>
        </w:rPr>
        <w:t>小中</w:t>
      </w:r>
      <w:r w:rsidR="005F7C62" w:rsidRPr="003D5C8A">
        <w:rPr>
          <w:rFonts w:eastAsia="標楷體"/>
        </w:rPr>
        <w:t xml:space="preserve">雖然體型正常，但總是十分挑食，只吃高油脂的食物。請問上述三人誰有可能出現營養不良的現象？　</w:t>
      </w:r>
      <w:r w:rsidR="005F7C62" w:rsidRPr="003D5C8A">
        <w:rPr>
          <w:rFonts w:eastAsia="標楷體"/>
        </w:rPr>
        <w:t>(A)</w:t>
      </w:r>
      <w:r w:rsidR="005F7C62" w:rsidRPr="003D5C8A">
        <w:rPr>
          <w:rFonts w:eastAsia="標楷體"/>
        </w:rPr>
        <w:t>只有</w:t>
      </w:r>
      <w:r w:rsidR="005F7C62" w:rsidRPr="003D5C8A">
        <w:rPr>
          <w:rFonts w:eastAsia="標楷體"/>
          <w:u w:val="single"/>
        </w:rPr>
        <w:t>阿瑠</w:t>
      </w:r>
      <w:r w:rsidR="005F7C62" w:rsidRPr="003D5C8A">
        <w:rPr>
          <w:rFonts w:eastAsia="標楷體"/>
        </w:rPr>
        <w:t xml:space="preserve">　</w:t>
      </w:r>
      <w:r w:rsidR="005F7C62" w:rsidRPr="003D5C8A">
        <w:rPr>
          <w:rFonts w:eastAsia="標楷體"/>
        </w:rPr>
        <w:t>(B)</w:t>
      </w:r>
      <w:r w:rsidR="005F7C62" w:rsidRPr="003D5C8A">
        <w:rPr>
          <w:rFonts w:eastAsia="標楷體"/>
        </w:rPr>
        <w:t>只有</w:t>
      </w:r>
      <w:r w:rsidR="005F7C62" w:rsidRPr="003D5C8A">
        <w:rPr>
          <w:rFonts w:eastAsia="標楷體"/>
          <w:u w:val="single"/>
        </w:rPr>
        <w:t>大國</w:t>
      </w:r>
      <w:r w:rsidR="005F7C62" w:rsidRPr="003D5C8A">
        <w:rPr>
          <w:rFonts w:eastAsia="標楷體"/>
        </w:rPr>
        <w:t xml:space="preserve">　</w:t>
      </w:r>
      <w:r w:rsidR="005F7C62" w:rsidRPr="003D5C8A">
        <w:rPr>
          <w:rFonts w:eastAsia="標楷體"/>
        </w:rPr>
        <w:t>(C)</w:t>
      </w:r>
      <w:r w:rsidR="005F7C62" w:rsidRPr="003D5C8A">
        <w:rPr>
          <w:rFonts w:eastAsia="標楷體"/>
          <w:u w:val="single"/>
        </w:rPr>
        <w:t>阿瑠</w:t>
      </w:r>
      <w:r w:rsidR="005F7C62" w:rsidRPr="003D5C8A">
        <w:rPr>
          <w:rFonts w:eastAsia="標楷體"/>
        </w:rPr>
        <w:t>和</w:t>
      </w:r>
      <w:r w:rsidR="005F7C62" w:rsidRPr="003D5C8A">
        <w:rPr>
          <w:rFonts w:eastAsia="標楷體"/>
          <w:u w:val="single"/>
        </w:rPr>
        <w:t>小中</w:t>
      </w:r>
      <w:r w:rsidR="005F7C62" w:rsidRPr="003D5C8A">
        <w:rPr>
          <w:rFonts w:eastAsia="標楷體"/>
        </w:rPr>
        <w:t xml:space="preserve">　</w:t>
      </w:r>
      <w:r w:rsidR="005F7C62" w:rsidRPr="003D5C8A">
        <w:rPr>
          <w:rFonts w:eastAsia="標楷體"/>
        </w:rPr>
        <w:t>(D)</w:t>
      </w:r>
      <w:r w:rsidR="005F7C62" w:rsidRPr="003D5C8A">
        <w:rPr>
          <w:rFonts w:eastAsia="標楷體"/>
        </w:rPr>
        <w:t>三人皆有可能。</w:t>
      </w:r>
    </w:p>
    <w:p w:rsidR="00F85B8E" w:rsidRPr="003D5C8A" w:rsidRDefault="00F85B8E" w:rsidP="00103F03">
      <w:pPr>
        <w:spacing w:afterLines="10" w:after="36"/>
        <w:ind w:left="840" w:hangingChars="350" w:hanging="840"/>
        <w:jc w:val="both"/>
        <w:rPr>
          <w:rFonts w:eastAsia="標楷體"/>
        </w:rPr>
      </w:pPr>
      <w:r w:rsidRPr="003D5C8A">
        <w:rPr>
          <w:rFonts w:eastAsia="標楷體"/>
        </w:rPr>
        <w:t>13</w:t>
      </w:r>
      <w:r w:rsidRPr="003D5C8A">
        <w:rPr>
          <w:rFonts w:eastAsia="標楷體"/>
        </w:rPr>
        <w:t>（　）</w:t>
      </w:r>
      <w:r w:rsidR="005F7C62" w:rsidRPr="003D5C8A">
        <w:rPr>
          <w:rFonts w:eastAsia="標楷體"/>
        </w:rPr>
        <w:t>最近健康課程講到體重控制，</w:t>
      </w:r>
      <w:r w:rsidR="005F7C62" w:rsidRPr="003D5C8A">
        <w:rPr>
          <w:rFonts w:eastAsia="標楷體"/>
          <w:u w:val="single"/>
        </w:rPr>
        <w:t>與坤</w:t>
      </w:r>
      <w:r w:rsidR="005F7C62" w:rsidRPr="003D5C8A">
        <w:rPr>
          <w:rFonts w:eastAsia="標楷體"/>
        </w:rPr>
        <w:t xml:space="preserve">想到常聽到的一句話：「小時候胖不是胖」，並與同學討論著，下列何人的概念最為正確？　</w:t>
      </w:r>
      <w:r w:rsidR="005F7C62" w:rsidRPr="003D5C8A">
        <w:rPr>
          <w:rFonts w:eastAsia="標楷體"/>
        </w:rPr>
        <w:t>(A)</w:t>
      </w:r>
      <w:r w:rsidR="005F7C62" w:rsidRPr="003D5C8A">
        <w:rPr>
          <w:rFonts w:eastAsia="標楷體"/>
          <w:u w:val="single"/>
        </w:rPr>
        <w:t>橙維</w:t>
      </w:r>
      <w:r w:rsidR="005F7C62" w:rsidRPr="003D5C8A">
        <w:rPr>
          <w:rFonts w:eastAsia="標楷體"/>
        </w:rPr>
        <w:t xml:space="preserve">：「這句話應該是錯的，因為每人體質皆不相同。」　</w:t>
      </w:r>
      <w:r w:rsidR="005F7C62" w:rsidRPr="003D5C8A">
        <w:rPr>
          <w:rFonts w:eastAsia="標楷體"/>
        </w:rPr>
        <w:t>(B)</w:t>
      </w:r>
      <w:r w:rsidR="005F7C62" w:rsidRPr="003D5C8A">
        <w:rPr>
          <w:rFonts w:eastAsia="標楷體"/>
          <w:u w:val="single"/>
        </w:rPr>
        <w:t>紹名</w:t>
      </w:r>
      <w:r w:rsidR="005F7C62" w:rsidRPr="003D5C8A">
        <w:rPr>
          <w:rFonts w:eastAsia="標楷體"/>
        </w:rPr>
        <w:t>：「應該是對的，像隔壁班</w:t>
      </w:r>
      <w:r w:rsidR="005F7C62" w:rsidRPr="00242915">
        <w:rPr>
          <w:rFonts w:eastAsia="標楷體"/>
          <w:u w:val="single"/>
        </w:rPr>
        <w:t>鈞豪</w:t>
      </w:r>
      <w:r w:rsidR="005F7C62" w:rsidRPr="003D5C8A">
        <w:rPr>
          <w:rFonts w:eastAsia="標楷體"/>
        </w:rPr>
        <w:t xml:space="preserve">小時候很胖，現在也不胖啊！」　</w:t>
      </w:r>
      <w:r w:rsidR="005F7C62" w:rsidRPr="003D5C8A">
        <w:rPr>
          <w:rFonts w:eastAsia="標楷體"/>
        </w:rPr>
        <w:t>(C)</w:t>
      </w:r>
      <w:r w:rsidR="005F7C62" w:rsidRPr="003D5C8A">
        <w:rPr>
          <w:rFonts w:eastAsia="標楷體"/>
          <w:u w:val="single"/>
        </w:rPr>
        <w:t>思妤</w:t>
      </w:r>
      <w:r w:rsidR="005F7C62" w:rsidRPr="003D5C8A">
        <w:rPr>
          <w:rFonts w:eastAsia="標楷體"/>
        </w:rPr>
        <w:t xml:space="preserve">：「這句話應該是錯的，因脂肪細胞數目於小時候增加就不太會減少。」　</w:t>
      </w:r>
      <w:r w:rsidR="005F7C62" w:rsidRPr="003D5C8A">
        <w:rPr>
          <w:rFonts w:eastAsia="標楷體"/>
        </w:rPr>
        <w:t>(D)</w:t>
      </w:r>
      <w:r w:rsidR="005F7C62" w:rsidRPr="003D5C8A">
        <w:rPr>
          <w:rFonts w:eastAsia="標楷體"/>
          <w:u w:val="single"/>
        </w:rPr>
        <w:t>蓉謙</w:t>
      </w:r>
      <w:r w:rsidR="005F7C62" w:rsidRPr="003D5C8A">
        <w:rPr>
          <w:rFonts w:eastAsia="標楷體"/>
        </w:rPr>
        <w:t>：「我覺得這句話是對的，因為胖瘦是我們自己控制的，脂肪細胞多寡亦是。」</w:t>
      </w:r>
    </w:p>
    <w:p w:rsidR="00F85B8E" w:rsidRPr="003D5C8A" w:rsidRDefault="00F85B8E" w:rsidP="00103F03">
      <w:pPr>
        <w:spacing w:afterLines="10" w:after="36"/>
        <w:ind w:left="840" w:hangingChars="350" w:hanging="840"/>
        <w:jc w:val="both"/>
        <w:rPr>
          <w:rFonts w:eastAsia="標楷體"/>
        </w:rPr>
      </w:pPr>
      <w:r w:rsidRPr="003D5C8A">
        <w:rPr>
          <w:rFonts w:eastAsia="標楷體"/>
        </w:rPr>
        <w:t>14</w:t>
      </w:r>
      <w:r w:rsidRPr="003D5C8A">
        <w:rPr>
          <w:rFonts w:eastAsia="標楷體"/>
        </w:rPr>
        <w:t>（　）</w:t>
      </w:r>
      <w:r w:rsidR="00F708E4" w:rsidRPr="003D5C8A">
        <w:rPr>
          <w:rFonts w:eastAsia="標楷體"/>
        </w:rPr>
        <w:t xml:space="preserve">關於女性體脂肪的敘述，何者正確？　</w:t>
      </w:r>
      <w:r w:rsidR="00F708E4" w:rsidRPr="003D5C8A">
        <w:rPr>
          <w:rFonts w:eastAsia="標楷體"/>
        </w:rPr>
        <w:t>(A)</w:t>
      </w:r>
      <w:r w:rsidR="00F708E4" w:rsidRPr="003D5C8A">
        <w:rPr>
          <w:rFonts w:eastAsia="標楷體"/>
        </w:rPr>
        <w:t xml:space="preserve">女性在青春期時會保留體脂肪，成為身體發育成熟的一部分　</w:t>
      </w:r>
      <w:r w:rsidR="00F708E4" w:rsidRPr="003D5C8A">
        <w:rPr>
          <w:rFonts w:eastAsia="標楷體"/>
        </w:rPr>
        <w:t>(B)</w:t>
      </w:r>
      <w:r w:rsidR="00F708E4" w:rsidRPr="003D5C8A">
        <w:rPr>
          <w:rFonts w:eastAsia="標楷體"/>
        </w:rPr>
        <w:t xml:space="preserve">女性因為體態較男性柔美，所以體脂肪較少　</w:t>
      </w:r>
      <w:r w:rsidR="00F708E4" w:rsidRPr="003D5C8A">
        <w:rPr>
          <w:rFonts w:eastAsia="標楷體"/>
        </w:rPr>
        <w:t>(C)</w:t>
      </w:r>
      <w:r w:rsidR="00F708E4" w:rsidRPr="003D5C8A">
        <w:rPr>
          <w:rFonts w:eastAsia="標楷體"/>
        </w:rPr>
        <w:t xml:space="preserve">因為女生的體脂肪不會進入到血管中，所以體脂肪較多　</w:t>
      </w:r>
      <w:r w:rsidR="00F708E4" w:rsidRPr="003D5C8A">
        <w:rPr>
          <w:rFonts w:eastAsia="標楷體"/>
        </w:rPr>
        <w:t>(D)</w:t>
      </w:r>
      <w:r w:rsidR="00F708E4" w:rsidRPr="003D5C8A">
        <w:rPr>
          <w:rFonts w:eastAsia="標楷體"/>
        </w:rPr>
        <w:t>女性荷爾蒙主要成分是大量的脂肪。</w:t>
      </w:r>
    </w:p>
    <w:p w:rsidR="00F85B8E" w:rsidRPr="003D5C8A" w:rsidRDefault="00F85B8E" w:rsidP="00103F03">
      <w:pPr>
        <w:spacing w:afterLines="10" w:after="36"/>
        <w:ind w:left="840" w:hangingChars="350" w:hanging="840"/>
        <w:jc w:val="both"/>
        <w:rPr>
          <w:rFonts w:eastAsia="標楷體"/>
        </w:rPr>
      </w:pPr>
      <w:r w:rsidRPr="003D5C8A">
        <w:rPr>
          <w:rFonts w:eastAsia="標楷體"/>
        </w:rPr>
        <w:t>15</w:t>
      </w:r>
      <w:r w:rsidRPr="003D5C8A">
        <w:rPr>
          <w:rFonts w:eastAsia="標楷體"/>
        </w:rPr>
        <w:t>（　）</w:t>
      </w:r>
      <w:r w:rsidR="00F708E4" w:rsidRPr="003D5C8A">
        <w:rPr>
          <w:rFonts w:eastAsia="標楷體"/>
        </w:rPr>
        <w:t>下列有關體脂肪的敘述，何者</w:t>
      </w:r>
      <w:r w:rsidR="00F708E4" w:rsidRPr="003D5C8A">
        <w:rPr>
          <w:rFonts w:eastAsia="標楷體"/>
          <w:u w:val="double"/>
        </w:rPr>
        <w:t>錯誤</w:t>
      </w:r>
      <w:r w:rsidR="00F708E4" w:rsidRPr="003D5C8A">
        <w:rPr>
          <w:rFonts w:eastAsia="標楷體"/>
        </w:rPr>
        <w:t xml:space="preserve">？　</w:t>
      </w:r>
      <w:r w:rsidR="00F708E4" w:rsidRPr="003D5C8A">
        <w:rPr>
          <w:rFonts w:eastAsia="標楷體"/>
        </w:rPr>
        <w:t>(A)</w:t>
      </w:r>
      <w:r w:rsidR="00F708E4" w:rsidRPr="003D5C8A">
        <w:rPr>
          <w:rFonts w:eastAsia="標楷體"/>
        </w:rPr>
        <w:t xml:space="preserve">體脂肪的增加與年齡有關　</w:t>
      </w:r>
      <w:r w:rsidR="00F708E4" w:rsidRPr="003D5C8A">
        <w:rPr>
          <w:rFonts w:eastAsia="標楷體"/>
        </w:rPr>
        <w:t>(B)</w:t>
      </w:r>
      <w:r w:rsidR="00F708E4" w:rsidRPr="003D5C8A">
        <w:rPr>
          <w:rFonts w:eastAsia="標楷體"/>
        </w:rPr>
        <w:t xml:space="preserve">成年時減少熱量攝取量，體脂肪數目可能減少　</w:t>
      </w:r>
      <w:r w:rsidR="00F708E4" w:rsidRPr="003D5C8A">
        <w:rPr>
          <w:rFonts w:eastAsia="標楷體"/>
        </w:rPr>
        <w:t>(C)</w:t>
      </w:r>
      <w:r w:rsidR="00F708E4" w:rsidRPr="003D5C8A">
        <w:rPr>
          <w:rFonts w:eastAsia="標楷體"/>
        </w:rPr>
        <w:t xml:space="preserve">多吃少動的生活習慣，容易增加體脂肪　</w:t>
      </w:r>
      <w:r w:rsidR="00F708E4" w:rsidRPr="003D5C8A">
        <w:rPr>
          <w:rFonts w:eastAsia="標楷體"/>
        </w:rPr>
        <w:t>(D)</w:t>
      </w:r>
      <w:r w:rsidR="00F708E4" w:rsidRPr="003D5C8A">
        <w:rPr>
          <w:rFonts w:eastAsia="標楷體"/>
        </w:rPr>
        <w:t>女性容易因懷孕時的內分泌改變，而增加體脂肪。</w:t>
      </w:r>
    </w:p>
    <w:p w:rsidR="00F85B8E" w:rsidRPr="003D5C8A" w:rsidRDefault="00F85B8E" w:rsidP="00103F03">
      <w:pPr>
        <w:spacing w:afterLines="10" w:after="36"/>
        <w:ind w:left="840" w:hangingChars="350" w:hanging="840"/>
        <w:jc w:val="both"/>
        <w:rPr>
          <w:rFonts w:eastAsia="標楷體"/>
        </w:rPr>
      </w:pPr>
      <w:r w:rsidRPr="003D5C8A">
        <w:rPr>
          <w:rFonts w:eastAsia="標楷體"/>
        </w:rPr>
        <w:t>16</w:t>
      </w:r>
      <w:r w:rsidRPr="003D5C8A">
        <w:rPr>
          <w:rFonts w:eastAsia="標楷體"/>
        </w:rPr>
        <w:t>（　）</w:t>
      </w:r>
      <w:r w:rsidR="00F708E4" w:rsidRPr="003D5C8A">
        <w:rPr>
          <w:rFonts w:eastAsia="標楷體"/>
        </w:rPr>
        <w:t xml:space="preserve">身體體重減輕是從以下何種物質最先開始減少？　</w:t>
      </w:r>
      <w:r w:rsidR="00F708E4" w:rsidRPr="003D5C8A">
        <w:rPr>
          <w:rFonts w:eastAsia="標楷體"/>
        </w:rPr>
        <w:t>(A)</w:t>
      </w:r>
      <w:r w:rsidR="00F708E4" w:rsidRPr="003D5C8A">
        <w:rPr>
          <w:rFonts w:eastAsia="標楷體"/>
        </w:rPr>
        <w:t xml:space="preserve">頭髮　</w:t>
      </w:r>
      <w:r w:rsidR="00F708E4" w:rsidRPr="003D5C8A">
        <w:rPr>
          <w:rFonts w:eastAsia="標楷體"/>
        </w:rPr>
        <w:t>(B)</w:t>
      </w:r>
      <w:r w:rsidR="00F708E4" w:rsidRPr="003D5C8A">
        <w:rPr>
          <w:rFonts w:eastAsia="標楷體"/>
        </w:rPr>
        <w:t xml:space="preserve">肌肉　</w:t>
      </w:r>
      <w:r w:rsidR="00F708E4" w:rsidRPr="003D5C8A">
        <w:rPr>
          <w:rFonts w:eastAsia="標楷體"/>
        </w:rPr>
        <w:t>(C)</w:t>
      </w:r>
      <w:r w:rsidR="00F708E4" w:rsidRPr="003D5C8A">
        <w:rPr>
          <w:rFonts w:eastAsia="標楷體"/>
        </w:rPr>
        <w:t xml:space="preserve">水分　</w:t>
      </w:r>
      <w:r w:rsidR="00F708E4" w:rsidRPr="003D5C8A">
        <w:rPr>
          <w:rFonts w:eastAsia="標楷體"/>
        </w:rPr>
        <w:t>(D)</w:t>
      </w:r>
      <w:r w:rsidR="00F708E4" w:rsidRPr="003D5C8A">
        <w:rPr>
          <w:rFonts w:eastAsia="標楷體"/>
        </w:rPr>
        <w:t>體脂肪。</w:t>
      </w:r>
    </w:p>
    <w:p w:rsidR="002B198B" w:rsidRPr="003D5C8A" w:rsidRDefault="002B198B" w:rsidP="00103F03">
      <w:pPr>
        <w:spacing w:afterLines="10" w:after="36"/>
        <w:ind w:left="840" w:hangingChars="350" w:hanging="840"/>
        <w:jc w:val="both"/>
        <w:rPr>
          <w:rFonts w:eastAsia="標楷體"/>
        </w:rPr>
      </w:pPr>
      <w:r w:rsidRPr="003D5C8A">
        <w:rPr>
          <w:rFonts w:eastAsia="標楷體"/>
        </w:rPr>
        <w:t>17</w:t>
      </w:r>
      <w:r w:rsidRPr="003D5C8A">
        <w:rPr>
          <w:rFonts w:eastAsia="標楷體"/>
        </w:rPr>
        <w:t>（　）</w:t>
      </w:r>
      <w:r w:rsidR="00F708E4" w:rsidRPr="003D5C8A">
        <w:rPr>
          <w:rFonts w:eastAsia="標楷體"/>
        </w:rPr>
        <w:t xml:space="preserve">下列有關減重方式的敘述，何者正確？　</w:t>
      </w:r>
      <w:r w:rsidR="00F708E4" w:rsidRPr="003D5C8A">
        <w:rPr>
          <w:rFonts w:eastAsia="標楷體"/>
        </w:rPr>
        <w:t>(A)</w:t>
      </w:r>
      <w:r w:rsidR="00F708E4" w:rsidRPr="003D5C8A">
        <w:rPr>
          <w:rFonts w:eastAsia="標楷體"/>
        </w:rPr>
        <w:t xml:space="preserve">抽脂是有害無利的減重方式　</w:t>
      </w:r>
      <w:r w:rsidR="00F708E4" w:rsidRPr="003D5C8A">
        <w:rPr>
          <w:rFonts w:eastAsia="標楷體"/>
        </w:rPr>
        <w:t>(B)</w:t>
      </w:r>
      <w:r w:rsidR="00F708E4" w:rsidRPr="003D5C8A">
        <w:rPr>
          <w:rFonts w:eastAsia="標楷體"/>
        </w:rPr>
        <w:t xml:space="preserve">代餐的種類很少，但怎麼吃都不會膩　</w:t>
      </w:r>
      <w:r w:rsidR="00F708E4" w:rsidRPr="003D5C8A">
        <w:rPr>
          <w:rFonts w:eastAsia="標楷體"/>
        </w:rPr>
        <w:t>(C)</w:t>
      </w:r>
      <w:r w:rsidR="00F708E4" w:rsidRPr="003D5C8A">
        <w:rPr>
          <w:rFonts w:eastAsia="標楷體"/>
        </w:rPr>
        <w:t xml:space="preserve">正確的減重方式是運動與飲食同步進行　</w:t>
      </w:r>
      <w:r w:rsidR="00F708E4" w:rsidRPr="003D5C8A">
        <w:rPr>
          <w:rFonts w:eastAsia="標楷體"/>
        </w:rPr>
        <w:t>(D)</w:t>
      </w:r>
      <w:r w:rsidR="00F708E4" w:rsidRPr="003D5C8A">
        <w:rPr>
          <w:rFonts w:eastAsia="標楷體"/>
        </w:rPr>
        <w:t>選擇明星代言的減肥藥，一定能達到減重的效果。</w:t>
      </w:r>
    </w:p>
    <w:p w:rsidR="00F85B8E" w:rsidRDefault="00F85B8E" w:rsidP="00103F03">
      <w:pPr>
        <w:spacing w:afterLines="10" w:after="36"/>
        <w:ind w:left="840" w:hangingChars="350" w:hanging="840"/>
        <w:jc w:val="both"/>
        <w:rPr>
          <w:rFonts w:eastAsia="標楷體"/>
        </w:rPr>
      </w:pPr>
      <w:r w:rsidRPr="003D5C8A">
        <w:rPr>
          <w:rFonts w:eastAsia="標楷體"/>
        </w:rPr>
        <w:t>1</w:t>
      </w:r>
      <w:r w:rsidR="002B198B" w:rsidRPr="003D5C8A">
        <w:rPr>
          <w:rFonts w:eastAsia="標楷體"/>
        </w:rPr>
        <w:t>8</w:t>
      </w:r>
      <w:r w:rsidRPr="003D5C8A">
        <w:rPr>
          <w:rFonts w:eastAsia="標楷體"/>
        </w:rPr>
        <w:t>（　）</w:t>
      </w:r>
      <w:r w:rsidR="00F708E4" w:rsidRPr="003D5C8A">
        <w:rPr>
          <w:rFonts w:eastAsia="標楷體"/>
        </w:rPr>
        <w:t xml:space="preserve">下列關於「蘋果型肥胖」的敘述，何者正確？　</w:t>
      </w:r>
      <w:r w:rsidR="00F708E4" w:rsidRPr="003D5C8A">
        <w:rPr>
          <w:rFonts w:eastAsia="標楷體"/>
        </w:rPr>
        <w:t>(A)</w:t>
      </w:r>
      <w:r w:rsidR="00F708E4" w:rsidRPr="003D5C8A">
        <w:rPr>
          <w:rFonts w:eastAsia="標楷體"/>
        </w:rPr>
        <w:t xml:space="preserve">腰圍比臀圍大　</w:t>
      </w:r>
      <w:r w:rsidR="00F708E4" w:rsidRPr="003D5C8A">
        <w:rPr>
          <w:rFonts w:eastAsia="標楷體"/>
        </w:rPr>
        <w:t>(B)</w:t>
      </w:r>
      <w:r w:rsidR="00F708E4" w:rsidRPr="003D5C8A">
        <w:rPr>
          <w:rFonts w:eastAsia="標楷體"/>
        </w:rPr>
        <w:t xml:space="preserve">不會影響健康　</w:t>
      </w:r>
      <w:r w:rsidR="00F708E4" w:rsidRPr="003D5C8A">
        <w:rPr>
          <w:rFonts w:eastAsia="標楷體"/>
        </w:rPr>
        <w:t>(C)</w:t>
      </w:r>
      <w:r w:rsidR="00F708E4" w:rsidRPr="003D5C8A">
        <w:rPr>
          <w:rFonts w:eastAsia="標楷體"/>
        </w:rPr>
        <w:t xml:space="preserve">女性多為蘋果型身材　</w:t>
      </w:r>
      <w:r w:rsidR="00F708E4" w:rsidRPr="003D5C8A">
        <w:rPr>
          <w:rFonts w:eastAsia="標楷體"/>
        </w:rPr>
        <w:t>(D)</w:t>
      </w:r>
      <w:r w:rsidR="00F708E4" w:rsidRPr="003D5C8A">
        <w:rPr>
          <w:rFonts w:eastAsia="標楷體"/>
        </w:rPr>
        <w:t>對健康造成威脅，但較西洋梨型肥胖健康。</w:t>
      </w:r>
    </w:p>
    <w:p w:rsidR="007828BE" w:rsidRDefault="007828BE" w:rsidP="00103F03">
      <w:pPr>
        <w:spacing w:afterLines="10" w:after="36"/>
        <w:ind w:left="840" w:hangingChars="350" w:hanging="840"/>
        <w:jc w:val="both"/>
        <w:rPr>
          <w:rFonts w:eastAsia="標楷體"/>
        </w:rPr>
        <w:sectPr w:rsidR="007828BE" w:rsidSect="002B198B">
          <w:footerReference w:type="default" r:id="rId8"/>
          <w:type w:val="continuous"/>
          <w:pgSz w:w="14175" w:h="20015" w:code="1"/>
          <w:pgMar w:top="851" w:right="851" w:bottom="851" w:left="851" w:header="0" w:footer="283" w:gutter="0"/>
          <w:cols w:num="2" w:sep="1" w:space="425"/>
          <w:docGrid w:type="lines" w:linePitch="360"/>
        </w:sectPr>
      </w:pPr>
    </w:p>
    <w:p w:rsidR="00B87891" w:rsidRPr="003D5C8A" w:rsidRDefault="00F85B8E" w:rsidP="00103F03">
      <w:pPr>
        <w:spacing w:afterLines="10" w:after="36"/>
        <w:ind w:left="840" w:hangingChars="350" w:hanging="840"/>
        <w:jc w:val="both"/>
        <w:rPr>
          <w:rFonts w:eastAsia="標楷體"/>
        </w:rPr>
      </w:pPr>
      <w:r w:rsidRPr="003D5C8A">
        <w:rPr>
          <w:rFonts w:eastAsia="標楷體"/>
        </w:rPr>
        <w:lastRenderedPageBreak/>
        <w:t>19</w:t>
      </w:r>
      <w:r w:rsidRPr="003D5C8A">
        <w:rPr>
          <w:rFonts w:eastAsia="標楷體"/>
        </w:rPr>
        <w:t>（　）</w:t>
      </w:r>
      <w:r w:rsidR="005F7C62" w:rsidRPr="003D5C8A">
        <w:rPr>
          <w:rFonts w:eastAsia="標楷體"/>
        </w:rPr>
        <w:t>下列有關體型觀的敘述，何者</w:t>
      </w:r>
      <w:r w:rsidR="005F7C62" w:rsidRPr="003D5C8A">
        <w:rPr>
          <w:rFonts w:eastAsia="標楷體"/>
          <w:u w:val="double"/>
        </w:rPr>
        <w:t>錯誤</w:t>
      </w:r>
      <w:r w:rsidR="005F7C62" w:rsidRPr="003D5C8A">
        <w:rPr>
          <w:rFonts w:eastAsia="標楷體"/>
        </w:rPr>
        <w:t xml:space="preserve">？　</w:t>
      </w:r>
      <w:r w:rsidR="005F7C62" w:rsidRPr="003D5C8A">
        <w:rPr>
          <w:rFonts w:eastAsia="標楷體"/>
        </w:rPr>
        <w:t>(A)</w:t>
      </w:r>
      <w:r w:rsidR="005F7C62" w:rsidRPr="003D5C8A">
        <w:rPr>
          <w:rFonts w:eastAsia="標楷體"/>
        </w:rPr>
        <w:t xml:space="preserve">多數體重過輕者，都是在減肥風潮驅使下造成　</w:t>
      </w:r>
      <w:r w:rsidR="005F7C62" w:rsidRPr="003D5C8A">
        <w:rPr>
          <w:rFonts w:eastAsia="標楷體"/>
        </w:rPr>
        <w:t>(B)</w:t>
      </w:r>
      <w:r w:rsidR="005F7C62" w:rsidRPr="003D5C8A">
        <w:rPr>
          <w:rFonts w:eastAsia="標楷體"/>
        </w:rPr>
        <w:t xml:space="preserve">為了追求流行，我們可以不計一切改變體型　</w:t>
      </w:r>
      <w:r w:rsidR="005F7C62" w:rsidRPr="003D5C8A">
        <w:rPr>
          <w:rFonts w:eastAsia="標楷體"/>
        </w:rPr>
        <w:t>(C)</w:t>
      </w:r>
      <w:r w:rsidR="005F7C62" w:rsidRPr="003D5C8A">
        <w:rPr>
          <w:rFonts w:eastAsia="標楷體"/>
        </w:rPr>
        <w:t xml:space="preserve">家人及親友對身體形象的看法，會是影響體型觀的因素之一　</w:t>
      </w:r>
      <w:r w:rsidR="005F7C62" w:rsidRPr="003D5C8A">
        <w:rPr>
          <w:rFonts w:eastAsia="標楷體"/>
        </w:rPr>
        <w:t>(D)</w:t>
      </w:r>
      <w:r w:rsidR="005F7C62" w:rsidRPr="003D5C8A">
        <w:rPr>
          <w:rFonts w:eastAsia="標楷體"/>
        </w:rPr>
        <w:t>一個人的價值，應存在於是否愛自己、欣賞自己，並能發掘自己的優點。</w:t>
      </w:r>
    </w:p>
    <w:p w:rsidR="002B198B" w:rsidRPr="003D5C8A" w:rsidRDefault="00F85B8E" w:rsidP="00103F03">
      <w:pPr>
        <w:spacing w:afterLines="10" w:after="36"/>
        <w:ind w:left="840" w:hangingChars="350" w:hanging="840"/>
        <w:jc w:val="both"/>
        <w:rPr>
          <w:rFonts w:eastAsia="標楷體"/>
        </w:rPr>
      </w:pPr>
      <w:r w:rsidRPr="003D5C8A">
        <w:rPr>
          <w:rFonts w:eastAsia="標楷體"/>
        </w:rPr>
        <w:t>20</w:t>
      </w:r>
      <w:r w:rsidRPr="003D5C8A">
        <w:rPr>
          <w:rFonts w:eastAsia="標楷體"/>
        </w:rPr>
        <w:t>（　）</w:t>
      </w:r>
      <w:r w:rsidR="005F7C62" w:rsidRPr="003D5C8A">
        <w:rPr>
          <w:rFonts w:eastAsia="標楷體"/>
        </w:rPr>
        <w:t>下列有關厭食症的敘述，何者</w:t>
      </w:r>
      <w:r w:rsidR="005F7C62" w:rsidRPr="003D5C8A">
        <w:rPr>
          <w:rFonts w:eastAsia="標楷體"/>
          <w:u w:val="double"/>
        </w:rPr>
        <w:t>錯誤</w:t>
      </w:r>
      <w:r w:rsidR="005F7C62" w:rsidRPr="003D5C8A">
        <w:rPr>
          <w:rFonts w:eastAsia="標楷體"/>
        </w:rPr>
        <w:t xml:space="preserve">？　</w:t>
      </w:r>
      <w:r w:rsidR="005F7C62" w:rsidRPr="003D5C8A">
        <w:rPr>
          <w:rFonts w:eastAsia="標楷體"/>
        </w:rPr>
        <w:t>(A)</w:t>
      </w:r>
      <w:r w:rsidR="005F7C62" w:rsidRPr="003D5C8A">
        <w:rPr>
          <w:rFonts w:eastAsia="標楷體"/>
        </w:rPr>
        <w:t xml:space="preserve">嚴重者，會威脅到自己的生命安全　</w:t>
      </w:r>
      <w:r w:rsidR="005F7C62" w:rsidRPr="003D5C8A">
        <w:rPr>
          <w:rFonts w:eastAsia="標楷體"/>
        </w:rPr>
        <w:t>(B)</w:t>
      </w:r>
      <w:r w:rsidR="005F7C62" w:rsidRPr="003D5C8A">
        <w:rPr>
          <w:rFonts w:eastAsia="標楷體"/>
        </w:rPr>
        <w:t xml:space="preserve">為一生理疾病，服用促進食慾藥物後會大幅改善　</w:t>
      </w:r>
      <w:r w:rsidR="005F7C62" w:rsidRPr="003D5C8A">
        <w:rPr>
          <w:rFonts w:eastAsia="標楷體"/>
        </w:rPr>
        <w:t>(C)</w:t>
      </w:r>
      <w:r w:rsidR="005F7C62" w:rsidRPr="003D5C8A">
        <w:rPr>
          <w:rFonts w:eastAsia="標楷體"/>
        </w:rPr>
        <w:t xml:space="preserve">患者大多非常在意自己的身材　</w:t>
      </w:r>
      <w:r w:rsidR="005F7C62" w:rsidRPr="003D5C8A">
        <w:rPr>
          <w:rFonts w:eastAsia="標楷體"/>
        </w:rPr>
        <w:t>(D)</w:t>
      </w:r>
      <w:r w:rsidR="005F7C62" w:rsidRPr="003D5C8A">
        <w:rPr>
          <w:rFonts w:eastAsia="標楷體"/>
        </w:rPr>
        <w:t>症狀為強迫自己拒絕進食、過度劇烈運動。</w:t>
      </w:r>
    </w:p>
    <w:p w:rsidR="00F85B8E" w:rsidRPr="003D5C8A" w:rsidRDefault="00F85B8E" w:rsidP="00103F03">
      <w:pPr>
        <w:spacing w:afterLines="10" w:after="36"/>
        <w:ind w:left="840" w:hangingChars="350" w:hanging="840"/>
        <w:jc w:val="both"/>
        <w:rPr>
          <w:rFonts w:eastAsia="標楷體"/>
        </w:rPr>
      </w:pPr>
      <w:r w:rsidRPr="003D5C8A">
        <w:rPr>
          <w:rFonts w:eastAsia="標楷體"/>
        </w:rPr>
        <w:t>21</w:t>
      </w:r>
      <w:r w:rsidRPr="003D5C8A">
        <w:rPr>
          <w:rFonts w:eastAsia="標楷體"/>
        </w:rPr>
        <w:t>（　）</w:t>
      </w:r>
      <w:r w:rsidR="005F7C62" w:rsidRPr="003D5C8A">
        <w:rPr>
          <w:rFonts w:eastAsia="標楷體"/>
        </w:rPr>
        <w:t xml:space="preserve">下列有關暴食症的敘述，何者正確？　</w:t>
      </w:r>
      <w:r w:rsidR="005F7C62" w:rsidRPr="003D5C8A">
        <w:rPr>
          <w:rFonts w:eastAsia="標楷體"/>
        </w:rPr>
        <w:t>(A)</w:t>
      </w:r>
      <w:r w:rsidR="005F7C62" w:rsidRPr="003D5C8A">
        <w:rPr>
          <w:rFonts w:eastAsia="標楷體"/>
        </w:rPr>
        <w:t xml:space="preserve">是正常的生活型態　</w:t>
      </w:r>
      <w:r w:rsidR="005F7C62" w:rsidRPr="003D5C8A">
        <w:rPr>
          <w:rFonts w:eastAsia="標楷體"/>
        </w:rPr>
        <w:t>(B)</w:t>
      </w:r>
      <w:r w:rsidR="005F7C62" w:rsidRPr="003D5C8A">
        <w:rPr>
          <w:rFonts w:eastAsia="標楷體"/>
        </w:rPr>
        <w:t>多為長期反覆減重失敗者</w:t>
      </w:r>
      <w:r w:rsidR="00242915">
        <w:rPr>
          <w:rFonts w:eastAsia="標楷體" w:hint="eastAsia"/>
        </w:rPr>
        <w:t xml:space="preserve">　</w:t>
      </w:r>
      <w:r w:rsidR="005F7C62" w:rsidRPr="003D5C8A">
        <w:rPr>
          <w:rFonts w:eastAsia="標楷體"/>
        </w:rPr>
        <w:t>(C)</w:t>
      </w:r>
      <w:r w:rsidR="005F7C62" w:rsidRPr="003D5C8A">
        <w:rPr>
          <w:rFonts w:eastAsia="標楷體"/>
        </w:rPr>
        <w:t xml:space="preserve">其症狀是強迫自己拒絕進食　</w:t>
      </w:r>
      <w:r w:rsidR="005F7C62" w:rsidRPr="003D5C8A">
        <w:rPr>
          <w:rFonts w:eastAsia="標楷體"/>
        </w:rPr>
        <w:t>(D)</w:t>
      </w:r>
      <w:r w:rsidR="005F7C62" w:rsidRPr="003D5C8A">
        <w:rPr>
          <w:rFonts w:eastAsia="標楷體"/>
        </w:rPr>
        <w:t>並不太在意自己的體型。</w:t>
      </w:r>
    </w:p>
    <w:p w:rsidR="00F85B8E" w:rsidRPr="003D5C8A" w:rsidRDefault="00F85B8E" w:rsidP="00103F03">
      <w:pPr>
        <w:spacing w:afterLines="10" w:after="36"/>
        <w:ind w:left="840" w:hangingChars="350" w:hanging="840"/>
        <w:jc w:val="both"/>
        <w:rPr>
          <w:rFonts w:eastAsia="標楷體"/>
        </w:rPr>
      </w:pPr>
      <w:r w:rsidRPr="003D5C8A">
        <w:rPr>
          <w:rFonts w:eastAsia="標楷體"/>
        </w:rPr>
        <w:t>22</w:t>
      </w:r>
      <w:r w:rsidRPr="003D5C8A">
        <w:rPr>
          <w:rFonts w:eastAsia="標楷體"/>
        </w:rPr>
        <w:t>（　）</w:t>
      </w:r>
      <w:r w:rsidR="005F7C62" w:rsidRPr="003D5C8A">
        <w:rPr>
          <w:rFonts w:eastAsia="標楷體"/>
        </w:rPr>
        <w:t xml:space="preserve">下列有關基礎代謝率的敘述，何者正確？　</w:t>
      </w:r>
      <w:r w:rsidR="005F7C62" w:rsidRPr="003D5C8A">
        <w:rPr>
          <w:rFonts w:eastAsia="標楷體"/>
        </w:rPr>
        <w:t>(A)</w:t>
      </w:r>
      <w:r w:rsidR="005F7C62" w:rsidRPr="003D5C8A">
        <w:rPr>
          <w:rFonts w:eastAsia="標楷體"/>
        </w:rPr>
        <w:t xml:space="preserve">固定不變　</w:t>
      </w:r>
      <w:r w:rsidR="005F7C62" w:rsidRPr="003D5C8A">
        <w:rPr>
          <w:rFonts w:eastAsia="標楷體"/>
        </w:rPr>
        <w:t>(B)</w:t>
      </w:r>
      <w:r w:rsidR="005F7C62" w:rsidRPr="003D5C8A">
        <w:rPr>
          <w:rFonts w:eastAsia="標楷體"/>
        </w:rPr>
        <w:t>三十歲以後，平均每十年約降低</w:t>
      </w:r>
      <w:r w:rsidR="005F7C62" w:rsidRPr="003D5C8A">
        <w:rPr>
          <w:rFonts w:eastAsia="標楷體"/>
        </w:rPr>
        <w:t>2~5%</w:t>
      </w:r>
      <w:r w:rsidR="005F7C62" w:rsidRPr="003D5C8A">
        <w:rPr>
          <w:rFonts w:eastAsia="標楷體"/>
        </w:rPr>
        <w:t xml:space="preserve">　</w:t>
      </w:r>
      <w:r w:rsidR="005F7C62" w:rsidRPr="003D5C8A">
        <w:rPr>
          <w:rFonts w:eastAsia="標楷體"/>
        </w:rPr>
        <w:t>(C)</w:t>
      </w:r>
      <w:r w:rsidR="005F7C62" w:rsidRPr="003D5C8A">
        <w:rPr>
          <w:rFonts w:eastAsia="標楷體"/>
        </w:rPr>
        <w:t xml:space="preserve">是維持人體重要器官運作所需的最高熱量　</w:t>
      </w:r>
      <w:r w:rsidR="005F7C62" w:rsidRPr="003D5C8A">
        <w:rPr>
          <w:rFonts w:eastAsia="標楷體"/>
        </w:rPr>
        <w:t>(D)</w:t>
      </w:r>
      <w:r w:rsidR="005F7C62" w:rsidRPr="003D5C8A">
        <w:rPr>
          <w:rFonts w:eastAsia="標楷體"/>
        </w:rPr>
        <w:t>如果食量沒變，又無法消耗多餘的熱量，就會形成中年肥。</w:t>
      </w:r>
    </w:p>
    <w:p w:rsidR="00F85B8E" w:rsidRPr="003D5C8A" w:rsidRDefault="00F85B8E" w:rsidP="00103F03">
      <w:pPr>
        <w:spacing w:afterLines="10" w:after="36"/>
        <w:ind w:left="840" w:hangingChars="350" w:hanging="840"/>
        <w:jc w:val="both"/>
        <w:rPr>
          <w:rFonts w:eastAsia="標楷體"/>
        </w:rPr>
      </w:pPr>
      <w:r w:rsidRPr="003D5C8A">
        <w:rPr>
          <w:rFonts w:eastAsia="標楷體"/>
        </w:rPr>
        <w:t>23</w:t>
      </w:r>
      <w:r w:rsidRPr="003D5C8A">
        <w:rPr>
          <w:rFonts w:eastAsia="標楷體"/>
        </w:rPr>
        <w:t>（　）</w:t>
      </w:r>
      <w:r w:rsidR="005F7C62" w:rsidRPr="003D5C8A">
        <w:rPr>
          <w:rFonts w:eastAsia="標楷體"/>
        </w:rPr>
        <w:t>下列有關身體質量指數</w:t>
      </w:r>
      <w:r w:rsidR="005F7C62" w:rsidRPr="003D5C8A">
        <w:rPr>
          <w:rFonts w:eastAsia="標楷體"/>
        </w:rPr>
        <w:t>(BMI)</w:t>
      </w:r>
      <w:r w:rsidR="005F7C62" w:rsidRPr="003D5C8A">
        <w:rPr>
          <w:rFonts w:eastAsia="標楷體"/>
        </w:rPr>
        <w:t>的敘述，何者</w:t>
      </w:r>
      <w:r w:rsidR="005F7C62" w:rsidRPr="00242915">
        <w:rPr>
          <w:rFonts w:eastAsia="標楷體"/>
          <w:u w:val="double"/>
        </w:rPr>
        <w:t>錯誤</w:t>
      </w:r>
      <w:r w:rsidR="005F7C62" w:rsidRPr="003D5C8A">
        <w:rPr>
          <w:rFonts w:eastAsia="標楷體"/>
        </w:rPr>
        <w:t xml:space="preserve">？　</w:t>
      </w:r>
      <w:r w:rsidR="005F7C62" w:rsidRPr="003D5C8A">
        <w:rPr>
          <w:rFonts w:eastAsia="標楷體"/>
        </w:rPr>
        <w:t>(A)</w:t>
      </w:r>
      <w:r w:rsidR="005F7C62" w:rsidRPr="003D5C8A">
        <w:rPr>
          <w:rFonts w:eastAsia="標楷體"/>
        </w:rPr>
        <w:t xml:space="preserve">計算方式簡易　</w:t>
      </w:r>
      <w:r w:rsidR="005F7C62" w:rsidRPr="003D5C8A">
        <w:rPr>
          <w:rFonts w:eastAsia="標楷體"/>
        </w:rPr>
        <w:t>(B)</w:t>
      </w:r>
      <w:r w:rsidR="005F7C62" w:rsidRPr="003D5C8A">
        <w:rPr>
          <w:rFonts w:eastAsia="標楷體"/>
        </w:rPr>
        <w:t xml:space="preserve">同時考量身高與體重　</w:t>
      </w:r>
      <w:r w:rsidR="005F7C62" w:rsidRPr="003D5C8A">
        <w:rPr>
          <w:rFonts w:eastAsia="標楷體"/>
        </w:rPr>
        <w:t>(C)</w:t>
      </w:r>
      <w:r w:rsidR="005F7C62" w:rsidRPr="003D5C8A">
        <w:rPr>
          <w:rFonts w:eastAsia="標楷體"/>
        </w:rPr>
        <w:t>每個年齡層適用的</w:t>
      </w:r>
      <w:r w:rsidR="005F7C62" w:rsidRPr="003D5C8A">
        <w:rPr>
          <w:rFonts w:eastAsia="標楷體"/>
        </w:rPr>
        <w:t>BMI</w:t>
      </w:r>
      <w:r w:rsidR="005F7C62" w:rsidRPr="003D5C8A">
        <w:rPr>
          <w:rFonts w:eastAsia="標楷體"/>
        </w:rPr>
        <w:t xml:space="preserve">值都相同　</w:t>
      </w:r>
      <w:r w:rsidR="005F7C62" w:rsidRPr="003D5C8A">
        <w:rPr>
          <w:rFonts w:eastAsia="標楷體"/>
        </w:rPr>
        <w:t>(D)</w:t>
      </w:r>
      <w:r w:rsidR="005F7C62" w:rsidRPr="003D5C8A">
        <w:rPr>
          <w:rFonts w:eastAsia="標楷體"/>
        </w:rPr>
        <w:t>過低或過高的</w:t>
      </w:r>
      <w:r w:rsidR="005F7C62" w:rsidRPr="003D5C8A">
        <w:rPr>
          <w:rFonts w:eastAsia="標楷體"/>
        </w:rPr>
        <w:t>BMI</w:t>
      </w:r>
      <w:r w:rsidR="005F7C62" w:rsidRPr="003D5C8A">
        <w:rPr>
          <w:rFonts w:eastAsia="標楷體"/>
        </w:rPr>
        <w:t>值，可能也代表人體健康的疑慮。</w:t>
      </w:r>
    </w:p>
    <w:p w:rsidR="00953699" w:rsidRPr="003D5C8A" w:rsidRDefault="00953699" w:rsidP="00252B9E">
      <w:pPr>
        <w:pStyle w:val="a8"/>
        <w:snapToGrid/>
        <w:ind w:left="961" w:hangingChars="400" w:hanging="961"/>
        <w:jc w:val="both"/>
        <w:rPr>
          <w:rFonts w:eastAsia="標楷體"/>
          <w:b/>
          <w:u w:val="single"/>
        </w:rPr>
      </w:pPr>
      <w:r w:rsidRPr="003D5C8A">
        <w:rPr>
          <w:rFonts w:eastAsia="標楷體"/>
          <w:b/>
          <w:u w:val="single"/>
        </w:rPr>
        <w:t>題組</w:t>
      </w:r>
      <w:r w:rsidR="0020767F" w:rsidRPr="003D5C8A">
        <w:rPr>
          <w:rFonts w:eastAsia="標楷體"/>
          <w:b/>
          <w:u w:val="single"/>
        </w:rPr>
        <w:t>一</w:t>
      </w:r>
      <w:r w:rsidRPr="003D5C8A">
        <w:rPr>
          <w:rFonts w:eastAsia="標楷體"/>
          <w:b/>
          <w:u w:val="single"/>
        </w:rPr>
        <w:t>、請根據下列資訊，回答</w:t>
      </w:r>
      <w:r w:rsidRPr="003D5C8A">
        <w:rPr>
          <w:rFonts w:eastAsia="標楷體"/>
          <w:b/>
          <w:u w:val="single"/>
        </w:rPr>
        <w:t>2</w:t>
      </w:r>
      <w:r w:rsidR="005F7C62" w:rsidRPr="003D5C8A">
        <w:rPr>
          <w:rFonts w:eastAsia="標楷體"/>
          <w:b/>
          <w:u w:val="single"/>
        </w:rPr>
        <w:t>4-</w:t>
      </w:r>
      <w:r w:rsidR="0020767F" w:rsidRPr="003D5C8A">
        <w:rPr>
          <w:rFonts w:eastAsia="標楷體"/>
          <w:b/>
          <w:u w:val="single"/>
        </w:rPr>
        <w:t>2</w:t>
      </w:r>
      <w:r w:rsidR="005F7C62" w:rsidRPr="003D5C8A">
        <w:rPr>
          <w:rFonts w:eastAsia="標楷體"/>
          <w:b/>
          <w:u w:val="single"/>
        </w:rPr>
        <w:t>6</w:t>
      </w:r>
      <w:r w:rsidRPr="003D5C8A">
        <w:rPr>
          <w:rFonts w:eastAsia="標楷體"/>
          <w:b/>
          <w:u w:val="single"/>
        </w:rPr>
        <w:t>題</w:t>
      </w:r>
    </w:p>
    <w:p w:rsidR="00953699" w:rsidRPr="003D5C8A" w:rsidRDefault="00953699" w:rsidP="00252B9E">
      <w:pPr>
        <w:ind w:left="1081" w:hangingChars="450" w:hanging="1081"/>
        <w:rPr>
          <w:rFonts w:eastAsia="標楷體"/>
        </w:rPr>
      </w:pPr>
      <w:r w:rsidRPr="003D5C8A">
        <w:rPr>
          <w:rFonts w:eastAsia="標楷體"/>
          <w:b/>
        </w:rPr>
        <w:t>資訊一、體型數據與基本資料</w:t>
      </w:r>
    </w:p>
    <w:tbl>
      <w:tblPr>
        <w:tblStyle w:val="a3"/>
        <w:tblW w:w="5954" w:type="dxa"/>
        <w:tblInd w:w="-5" w:type="dxa"/>
        <w:tblLook w:val="04A0" w:firstRow="1" w:lastRow="0" w:firstColumn="1" w:lastColumn="0" w:noHBand="0" w:noVBand="1"/>
      </w:tblPr>
      <w:tblGrid>
        <w:gridCol w:w="1701"/>
        <w:gridCol w:w="1417"/>
        <w:gridCol w:w="1418"/>
        <w:gridCol w:w="1418"/>
      </w:tblGrid>
      <w:tr w:rsidR="00953699" w:rsidRPr="003D5C8A" w:rsidTr="00252B9E">
        <w:trPr>
          <w:trHeight w:val="40"/>
        </w:trPr>
        <w:tc>
          <w:tcPr>
            <w:tcW w:w="1701" w:type="dxa"/>
            <w:tcBorders>
              <w:top w:val="thinThickSmallGap" w:sz="18" w:space="0" w:color="auto"/>
              <w:left w:val="thinThickSmallGap" w:sz="18" w:space="0" w:color="auto"/>
              <w:bottom w:val="single" w:sz="4" w:space="0" w:color="auto"/>
              <w:right w:val="single" w:sz="4" w:space="0" w:color="auto"/>
            </w:tcBorders>
            <w:vAlign w:val="center"/>
          </w:tcPr>
          <w:p w:rsidR="00953699" w:rsidRPr="003D5C8A" w:rsidRDefault="00953699" w:rsidP="00832E74">
            <w:pPr>
              <w:snapToGrid w:val="0"/>
              <w:ind w:hanging="450"/>
              <w:jc w:val="center"/>
              <w:rPr>
                <w:rFonts w:eastAsia="標楷體"/>
              </w:rPr>
            </w:pPr>
          </w:p>
        </w:tc>
        <w:tc>
          <w:tcPr>
            <w:tcW w:w="1417" w:type="dxa"/>
            <w:tcBorders>
              <w:top w:val="thinThickSmallGap" w:sz="18"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u w:val="single"/>
              </w:rPr>
            </w:pPr>
            <w:r w:rsidRPr="003D5C8A">
              <w:rPr>
                <w:rFonts w:eastAsia="標楷體"/>
                <w:u w:val="single"/>
              </w:rPr>
              <w:t>駿誠</w:t>
            </w:r>
          </w:p>
        </w:tc>
        <w:tc>
          <w:tcPr>
            <w:tcW w:w="1418" w:type="dxa"/>
            <w:tcBorders>
              <w:top w:val="thinThickSmallGap" w:sz="18"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u w:val="single"/>
              </w:rPr>
            </w:pPr>
            <w:r w:rsidRPr="003D5C8A">
              <w:rPr>
                <w:rFonts w:eastAsia="標楷體"/>
                <w:u w:val="single"/>
              </w:rPr>
              <w:t>菓紅</w:t>
            </w:r>
          </w:p>
        </w:tc>
        <w:tc>
          <w:tcPr>
            <w:tcW w:w="1418" w:type="dxa"/>
            <w:tcBorders>
              <w:top w:val="thinThickSmallGap" w:sz="18" w:space="0" w:color="auto"/>
              <w:left w:val="single" w:sz="4" w:space="0" w:color="auto"/>
              <w:bottom w:val="single" w:sz="4" w:space="0" w:color="auto"/>
              <w:right w:val="thinThickSmallGap" w:sz="18" w:space="0" w:color="auto"/>
            </w:tcBorders>
            <w:vAlign w:val="center"/>
            <w:hideMark/>
          </w:tcPr>
          <w:p w:rsidR="00953699" w:rsidRPr="003D5C8A" w:rsidRDefault="00953699" w:rsidP="00832E74">
            <w:pPr>
              <w:snapToGrid w:val="0"/>
              <w:jc w:val="center"/>
              <w:rPr>
                <w:rFonts w:eastAsia="標楷體"/>
                <w:u w:val="single"/>
              </w:rPr>
            </w:pPr>
            <w:r w:rsidRPr="003D5C8A">
              <w:rPr>
                <w:rFonts w:eastAsia="標楷體"/>
                <w:u w:val="single"/>
              </w:rPr>
              <w:t>蕙貞</w:t>
            </w:r>
          </w:p>
        </w:tc>
      </w:tr>
      <w:tr w:rsidR="00953699" w:rsidRPr="003D5C8A" w:rsidTr="00252B9E">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性別</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男</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女</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832E74">
            <w:pPr>
              <w:snapToGrid w:val="0"/>
              <w:jc w:val="center"/>
              <w:rPr>
                <w:rFonts w:eastAsia="標楷體"/>
              </w:rPr>
            </w:pPr>
            <w:r w:rsidRPr="003D5C8A">
              <w:rPr>
                <w:rFonts w:eastAsia="標楷體"/>
              </w:rPr>
              <w:t>女</w:t>
            </w:r>
          </w:p>
        </w:tc>
      </w:tr>
      <w:tr w:rsidR="00953699" w:rsidRPr="003D5C8A" w:rsidTr="00252B9E">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年齡</w:t>
            </w:r>
            <w:r w:rsidRPr="003D5C8A">
              <w:rPr>
                <w:rFonts w:eastAsia="標楷體"/>
              </w:rPr>
              <w:t>(</w:t>
            </w:r>
            <w:r w:rsidRPr="003D5C8A">
              <w:rPr>
                <w:rFonts w:eastAsia="標楷體"/>
              </w:rPr>
              <w:t>歲</w:t>
            </w:r>
            <w:r w:rsidRPr="003D5C8A">
              <w:rPr>
                <w:rFonts w:eastAsia="標楷體"/>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14</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832E74">
            <w:pPr>
              <w:snapToGrid w:val="0"/>
              <w:jc w:val="center"/>
              <w:rPr>
                <w:rFonts w:eastAsia="標楷體"/>
              </w:rPr>
            </w:pPr>
            <w:r w:rsidRPr="003D5C8A">
              <w:rPr>
                <w:rFonts w:eastAsia="標楷體"/>
              </w:rPr>
              <w:t>15</w:t>
            </w:r>
          </w:p>
        </w:tc>
      </w:tr>
      <w:tr w:rsidR="00953699" w:rsidRPr="003D5C8A" w:rsidTr="00252B9E">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身體質量指數</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23</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832E74">
            <w:pPr>
              <w:snapToGrid w:val="0"/>
              <w:jc w:val="center"/>
              <w:rPr>
                <w:rFonts w:eastAsia="標楷體"/>
              </w:rPr>
            </w:pPr>
            <w:r w:rsidRPr="003D5C8A">
              <w:rPr>
                <w:rFonts w:eastAsia="標楷體"/>
              </w:rPr>
              <w:t>20</w:t>
            </w:r>
          </w:p>
        </w:tc>
      </w:tr>
      <w:tr w:rsidR="00953699" w:rsidRPr="003D5C8A" w:rsidTr="00252B9E">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腰臀比</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0.8</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832E74">
            <w:pPr>
              <w:snapToGrid w:val="0"/>
              <w:jc w:val="center"/>
              <w:rPr>
                <w:rFonts w:eastAsia="標楷體"/>
              </w:rPr>
            </w:pPr>
            <w:r w:rsidRPr="003D5C8A">
              <w:rPr>
                <w:rFonts w:eastAsia="標楷體"/>
              </w:rPr>
              <w:t>0.8</w:t>
            </w:r>
          </w:p>
        </w:tc>
      </w:tr>
      <w:tr w:rsidR="00953699" w:rsidRPr="003D5C8A" w:rsidTr="00252B9E">
        <w:trPr>
          <w:trHeight w:val="96"/>
        </w:trPr>
        <w:tc>
          <w:tcPr>
            <w:tcW w:w="1701" w:type="dxa"/>
            <w:tcBorders>
              <w:top w:val="single" w:sz="4" w:space="0" w:color="auto"/>
              <w:left w:val="thinThickSmallGap" w:sz="18" w:space="0" w:color="auto"/>
              <w:bottom w:val="thinThickSmallGap" w:sz="18"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體脂率</w:t>
            </w:r>
          </w:p>
        </w:tc>
        <w:tc>
          <w:tcPr>
            <w:tcW w:w="1417" w:type="dxa"/>
            <w:tcBorders>
              <w:top w:val="single" w:sz="4" w:space="0" w:color="auto"/>
              <w:left w:val="single" w:sz="4" w:space="0" w:color="auto"/>
              <w:bottom w:val="thinThickSmallGap" w:sz="18"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15%</w:t>
            </w:r>
          </w:p>
        </w:tc>
        <w:tc>
          <w:tcPr>
            <w:tcW w:w="1418" w:type="dxa"/>
            <w:tcBorders>
              <w:top w:val="single" w:sz="4" w:space="0" w:color="auto"/>
              <w:left w:val="single" w:sz="4" w:space="0" w:color="auto"/>
              <w:bottom w:val="thinThickSmallGap" w:sz="18" w:space="0" w:color="auto"/>
              <w:right w:val="single" w:sz="4" w:space="0" w:color="auto"/>
            </w:tcBorders>
            <w:vAlign w:val="center"/>
            <w:hideMark/>
          </w:tcPr>
          <w:p w:rsidR="00953699" w:rsidRPr="003D5C8A" w:rsidRDefault="00953699" w:rsidP="00832E74">
            <w:pPr>
              <w:snapToGrid w:val="0"/>
              <w:jc w:val="center"/>
              <w:rPr>
                <w:rFonts w:eastAsia="標楷體"/>
              </w:rPr>
            </w:pPr>
            <w:r w:rsidRPr="003D5C8A">
              <w:rPr>
                <w:rFonts w:eastAsia="標楷體"/>
              </w:rPr>
              <w:t>24%</w:t>
            </w:r>
          </w:p>
        </w:tc>
        <w:tc>
          <w:tcPr>
            <w:tcW w:w="1418" w:type="dxa"/>
            <w:tcBorders>
              <w:top w:val="single" w:sz="4" w:space="0" w:color="auto"/>
              <w:left w:val="single" w:sz="4" w:space="0" w:color="auto"/>
              <w:bottom w:val="thinThickSmallGap" w:sz="18" w:space="0" w:color="auto"/>
              <w:right w:val="thinThickSmallGap" w:sz="18" w:space="0" w:color="auto"/>
            </w:tcBorders>
            <w:vAlign w:val="center"/>
            <w:hideMark/>
          </w:tcPr>
          <w:p w:rsidR="00953699" w:rsidRPr="003D5C8A" w:rsidRDefault="00953699" w:rsidP="00832E74">
            <w:pPr>
              <w:snapToGrid w:val="0"/>
              <w:jc w:val="center"/>
              <w:rPr>
                <w:rFonts w:eastAsia="標楷體"/>
              </w:rPr>
            </w:pPr>
            <w:r w:rsidRPr="003D5C8A">
              <w:rPr>
                <w:rFonts w:eastAsia="標楷體"/>
              </w:rPr>
              <w:t>20%</w:t>
            </w:r>
          </w:p>
        </w:tc>
      </w:tr>
    </w:tbl>
    <w:p w:rsidR="00953699" w:rsidRPr="003D5C8A" w:rsidRDefault="00953699" w:rsidP="00252B9E">
      <w:pPr>
        <w:pStyle w:val="a8"/>
        <w:snapToGrid/>
        <w:ind w:left="961" w:hangingChars="400" w:hanging="961"/>
        <w:jc w:val="both"/>
        <w:rPr>
          <w:rFonts w:eastAsia="標楷體"/>
          <w:b/>
        </w:rPr>
      </w:pPr>
      <w:r w:rsidRPr="003D5C8A">
        <w:rPr>
          <w:rFonts w:eastAsia="標楷體"/>
          <w:b/>
        </w:rPr>
        <w:t>資訊二、體型指標對照表</w:t>
      </w:r>
    </w:p>
    <w:p w:rsidR="00953699" w:rsidRPr="003D5C8A" w:rsidRDefault="00953699" w:rsidP="00252B9E">
      <w:pPr>
        <w:ind w:left="1081" w:hangingChars="450" w:hanging="1081"/>
        <w:rPr>
          <w:rFonts w:eastAsia="標楷體"/>
        </w:rPr>
      </w:pPr>
      <w:r w:rsidRPr="003D5C8A">
        <w:rPr>
          <w:rFonts w:eastAsia="標楷體"/>
          <w:b/>
        </w:rPr>
        <w:t>1.</w:t>
      </w:r>
      <w:r w:rsidRPr="003D5C8A">
        <w:rPr>
          <w:rFonts w:eastAsia="標楷體"/>
          <w:b/>
        </w:rPr>
        <w:t>身體質量指數</w:t>
      </w:r>
      <w:r w:rsidRPr="003D5C8A">
        <w:rPr>
          <w:rFonts w:eastAsia="標楷體"/>
          <w:b/>
        </w:rPr>
        <w:t>(BMI)</w:t>
      </w:r>
    </w:p>
    <w:tbl>
      <w:tblPr>
        <w:tblStyle w:val="a3"/>
        <w:tblW w:w="0" w:type="auto"/>
        <w:tblInd w:w="-5" w:type="dxa"/>
        <w:tblLook w:val="04A0" w:firstRow="1" w:lastRow="0" w:firstColumn="1" w:lastColumn="0" w:noHBand="0" w:noVBand="1"/>
      </w:tblPr>
      <w:tblGrid>
        <w:gridCol w:w="457"/>
        <w:gridCol w:w="1374"/>
        <w:gridCol w:w="1374"/>
        <w:gridCol w:w="1374"/>
        <w:gridCol w:w="1374"/>
      </w:tblGrid>
      <w:tr w:rsidR="00953699" w:rsidRPr="003D5C8A" w:rsidTr="00252B9E">
        <w:trPr>
          <w:trHeight w:val="73"/>
        </w:trPr>
        <w:tc>
          <w:tcPr>
            <w:tcW w:w="457" w:type="dxa"/>
            <w:vMerge w:val="restart"/>
            <w:tcBorders>
              <w:top w:val="thinThickSmallGap" w:sz="18" w:space="0" w:color="auto"/>
              <w:left w:val="thinThickSmallGap" w:sz="18"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年齡</w:t>
            </w:r>
          </w:p>
        </w:tc>
        <w:tc>
          <w:tcPr>
            <w:tcW w:w="2781" w:type="dxa"/>
            <w:gridSpan w:val="2"/>
            <w:tcBorders>
              <w:top w:val="thinThickSmallGap" w:sz="18"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男性</w:t>
            </w:r>
          </w:p>
        </w:tc>
        <w:tc>
          <w:tcPr>
            <w:tcW w:w="2781" w:type="dxa"/>
            <w:gridSpan w:val="2"/>
            <w:tcBorders>
              <w:top w:val="thinThickSmallGap" w:sz="18" w:space="0" w:color="auto"/>
              <w:left w:val="single" w:sz="4" w:space="0" w:color="auto"/>
              <w:bottom w:val="single" w:sz="4" w:space="0" w:color="auto"/>
              <w:right w:val="thinThickSmallGap" w:sz="18" w:space="0" w:color="auto"/>
            </w:tcBorders>
            <w:vAlign w:val="center"/>
            <w:hideMark/>
          </w:tcPr>
          <w:p w:rsidR="00953699" w:rsidRPr="003D5C8A" w:rsidRDefault="00953699" w:rsidP="00E3748B">
            <w:pPr>
              <w:jc w:val="center"/>
              <w:rPr>
                <w:rFonts w:eastAsia="標楷體"/>
              </w:rPr>
            </w:pPr>
            <w:r w:rsidRPr="003D5C8A">
              <w:rPr>
                <w:rFonts w:eastAsia="標楷體"/>
              </w:rPr>
              <w:t>女性</w:t>
            </w:r>
          </w:p>
        </w:tc>
      </w:tr>
      <w:tr w:rsidR="00953699" w:rsidRPr="003D5C8A" w:rsidTr="00252B9E">
        <w:tc>
          <w:tcPr>
            <w:tcW w:w="0" w:type="auto"/>
            <w:vMerge/>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E3748B">
            <w:pPr>
              <w:widowControl/>
              <w:rPr>
                <w:rFonts w:eastAsia="標楷體"/>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正常</w:t>
            </w:r>
          </w:p>
          <w:p w:rsidR="00953699" w:rsidRPr="003D5C8A" w:rsidRDefault="00953699" w:rsidP="00E3748B">
            <w:pPr>
              <w:jc w:val="center"/>
              <w:rPr>
                <w:rFonts w:eastAsia="標楷體"/>
              </w:rPr>
            </w:pPr>
            <w:r w:rsidRPr="003D5C8A">
              <w:rPr>
                <w:rFonts w:eastAsia="標楷體"/>
              </w:rPr>
              <w:t>BMI</w:t>
            </w:r>
            <w:r w:rsidRPr="003D5C8A">
              <w:rPr>
                <w:rFonts w:eastAsia="標楷體"/>
              </w:rPr>
              <w:t>介於</w:t>
            </w:r>
          </w:p>
        </w:tc>
        <w:tc>
          <w:tcPr>
            <w:tcW w:w="1391"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肥胖</w:t>
            </w:r>
          </w:p>
          <w:p w:rsidR="00953699" w:rsidRPr="003D5C8A" w:rsidRDefault="00953699" w:rsidP="00E3748B">
            <w:pPr>
              <w:jc w:val="center"/>
              <w:rPr>
                <w:rFonts w:eastAsia="標楷體"/>
              </w:rPr>
            </w:pPr>
            <w:r w:rsidRPr="003D5C8A">
              <w:rPr>
                <w:rFonts w:eastAsia="標楷體"/>
              </w:rPr>
              <w:t>BMI</w:t>
            </w:r>
            <w:r w:rsidRPr="003D5C8A">
              <w:rPr>
                <w:rFonts w:ascii="新細明體" w:hAnsi="新細明體" w:cs="新細明體" w:hint="eastAsia"/>
              </w:rPr>
              <w:t>≧</w:t>
            </w: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正常</w:t>
            </w:r>
          </w:p>
          <w:p w:rsidR="00953699" w:rsidRPr="003D5C8A" w:rsidRDefault="00953699" w:rsidP="00E3748B">
            <w:pPr>
              <w:jc w:val="center"/>
              <w:rPr>
                <w:rFonts w:eastAsia="標楷體"/>
              </w:rPr>
            </w:pPr>
            <w:r w:rsidRPr="003D5C8A">
              <w:rPr>
                <w:rFonts w:eastAsia="標楷體"/>
              </w:rPr>
              <w:t>BMI</w:t>
            </w:r>
            <w:r w:rsidRPr="003D5C8A">
              <w:rPr>
                <w:rFonts w:eastAsia="標楷體"/>
              </w:rPr>
              <w:t>介於</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E3748B">
            <w:pPr>
              <w:jc w:val="center"/>
              <w:rPr>
                <w:rFonts w:eastAsia="標楷體"/>
              </w:rPr>
            </w:pPr>
            <w:r w:rsidRPr="003D5C8A">
              <w:rPr>
                <w:rFonts w:eastAsia="標楷體"/>
              </w:rPr>
              <w:t>肥胖</w:t>
            </w:r>
          </w:p>
          <w:p w:rsidR="00953699" w:rsidRPr="003D5C8A" w:rsidRDefault="00953699" w:rsidP="00E3748B">
            <w:pPr>
              <w:jc w:val="center"/>
              <w:rPr>
                <w:rFonts w:eastAsia="標楷體"/>
              </w:rPr>
            </w:pPr>
            <w:r w:rsidRPr="003D5C8A">
              <w:rPr>
                <w:rFonts w:eastAsia="標楷體"/>
              </w:rPr>
              <w:t>BMI</w:t>
            </w:r>
            <w:r w:rsidRPr="003D5C8A">
              <w:rPr>
                <w:rFonts w:ascii="新細明體" w:hAnsi="新細明體" w:cs="新細明體" w:hint="eastAsia"/>
              </w:rPr>
              <w:t>≧</w:t>
            </w:r>
          </w:p>
        </w:tc>
      </w:tr>
      <w:tr w:rsidR="00953699" w:rsidRPr="003D5C8A" w:rsidTr="00252B9E">
        <w:tc>
          <w:tcPr>
            <w:tcW w:w="457"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13</w:t>
            </w: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15.7-21.9</w:t>
            </w:r>
          </w:p>
        </w:tc>
        <w:tc>
          <w:tcPr>
            <w:tcW w:w="1391"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24.5</w:t>
            </w: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15.7-21.9</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E3748B">
            <w:pPr>
              <w:jc w:val="center"/>
              <w:rPr>
                <w:rFonts w:eastAsia="標楷體"/>
              </w:rPr>
            </w:pPr>
            <w:r w:rsidRPr="003D5C8A">
              <w:rPr>
                <w:rFonts w:eastAsia="標楷體"/>
              </w:rPr>
              <w:t>24.3</w:t>
            </w:r>
          </w:p>
        </w:tc>
      </w:tr>
      <w:tr w:rsidR="00953699" w:rsidRPr="003D5C8A" w:rsidTr="00252B9E">
        <w:tc>
          <w:tcPr>
            <w:tcW w:w="457"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14</w:t>
            </w: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16.3-22.5</w:t>
            </w:r>
          </w:p>
        </w:tc>
        <w:tc>
          <w:tcPr>
            <w:tcW w:w="1391"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25.0</w:t>
            </w: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16.3-22.5</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E3748B">
            <w:pPr>
              <w:jc w:val="center"/>
              <w:rPr>
                <w:rFonts w:eastAsia="標楷體"/>
              </w:rPr>
            </w:pPr>
            <w:r w:rsidRPr="003D5C8A">
              <w:rPr>
                <w:rFonts w:eastAsia="標楷體"/>
              </w:rPr>
              <w:t>24.9</w:t>
            </w:r>
          </w:p>
        </w:tc>
      </w:tr>
      <w:tr w:rsidR="00953699" w:rsidRPr="003D5C8A" w:rsidTr="00252B9E">
        <w:tc>
          <w:tcPr>
            <w:tcW w:w="457"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15</w:t>
            </w: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16.9-22.9</w:t>
            </w:r>
          </w:p>
        </w:tc>
        <w:tc>
          <w:tcPr>
            <w:tcW w:w="1391"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25.4</w:t>
            </w:r>
          </w:p>
        </w:tc>
        <w:tc>
          <w:tcPr>
            <w:tcW w:w="1390" w:type="dxa"/>
            <w:tcBorders>
              <w:top w:val="single" w:sz="4" w:space="0" w:color="auto"/>
              <w:left w:val="single" w:sz="4" w:space="0" w:color="auto"/>
              <w:bottom w:val="single" w:sz="4"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16.7-22.7</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E3748B">
            <w:pPr>
              <w:jc w:val="center"/>
              <w:rPr>
                <w:rFonts w:eastAsia="標楷體"/>
              </w:rPr>
            </w:pPr>
            <w:r w:rsidRPr="003D5C8A">
              <w:rPr>
                <w:rFonts w:eastAsia="標楷體"/>
              </w:rPr>
              <w:t>25.2</w:t>
            </w:r>
          </w:p>
        </w:tc>
      </w:tr>
      <w:tr w:rsidR="00953699" w:rsidRPr="003D5C8A" w:rsidTr="00252B9E">
        <w:tc>
          <w:tcPr>
            <w:tcW w:w="457" w:type="dxa"/>
            <w:tcBorders>
              <w:top w:val="single" w:sz="4" w:space="0" w:color="auto"/>
              <w:left w:val="thinThickSmallGap" w:sz="18" w:space="0" w:color="auto"/>
              <w:bottom w:val="thinThickSmallGap" w:sz="18"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16</w:t>
            </w:r>
          </w:p>
        </w:tc>
        <w:tc>
          <w:tcPr>
            <w:tcW w:w="1390" w:type="dxa"/>
            <w:tcBorders>
              <w:top w:val="single" w:sz="4" w:space="0" w:color="auto"/>
              <w:left w:val="single" w:sz="4" w:space="0" w:color="auto"/>
              <w:bottom w:val="thinThickSmallGap" w:sz="18"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17.4-23.3</w:t>
            </w:r>
          </w:p>
        </w:tc>
        <w:tc>
          <w:tcPr>
            <w:tcW w:w="1391" w:type="dxa"/>
            <w:tcBorders>
              <w:top w:val="single" w:sz="4" w:space="0" w:color="auto"/>
              <w:left w:val="single" w:sz="4" w:space="0" w:color="auto"/>
              <w:bottom w:val="thinThickSmallGap" w:sz="18"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25.6</w:t>
            </w:r>
          </w:p>
        </w:tc>
        <w:tc>
          <w:tcPr>
            <w:tcW w:w="1390" w:type="dxa"/>
            <w:tcBorders>
              <w:top w:val="single" w:sz="4" w:space="0" w:color="auto"/>
              <w:left w:val="single" w:sz="4" w:space="0" w:color="auto"/>
              <w:bottom w:val="thinThickSmallGap" w:sz="18" w:space="0" w:color="auto"/>
              <w:right w:val="single" w:sz="4" w:space="0" w:color="auto"/>
            </w:tcBorders>
            <w:vAlign w:val="center"/>
            <w:hideMark/>
          </w:tcPr>
          <w:p w:rsidR="00953699" w:rsidRPr="003D5C8A" w:rsidRDefault="00953699" w:rsidP="00E3748B">
            <w:pPr>
              <w:jc w:val="center"/>
              <w:rPr>
                <w:rFonts w:eastAsia="標楷體"/>
              </w:rPr>
            </w:pPr>
            <w:r w:rsidRPr="003D5C8A">
              <w:rPr>
                <w:rFonts w:eastAsia="標楷體"/>
              </w:rPr>
              <w:t>17.1-22.7</w:t>
            </w:r>
          </w:p>
        </w:tc>
        <w:tc>
          <w:tcPr>
            <w:tcW w:w="1391" w:type="dxa"/>
            <w:tcBorders>
              <w:top w:val="single" w:sz="4" w:space="0" w:color="auto"/>
              <w:left w:val="single" w:sz="4" w:space="0" w:color="auto"/>
              <w:bottom w:val="thinThickSmallGap" w:sz="18" w:space="0" w:color="auto"/>
              <w:right w:val="thinThickSmallGap" w:sz="18" w:space="0" w:color="auto"/>
            </w:tcBorders>
            <w:vAlign w:val="center"/>
            <w:hideMark/>
          </w:tcPr>
          <w:p w:rsidR="00953699" w:rsidRPr="003D5C8A" w:rsidRDefault="00953699" w:rsidP="00E3748B">
            <w:pPr>
              <w:jc w:val="center"/>
              <w:rPr>
                <w:rFonts w:eastAsia="標楷體"/>
              </w:rPr>
            </w:pPr>
            <w:r w:rsidRPr="003D5C8A">
              <w:rPr>
                <w:rFonts w:eastAsia="標楷體"/>
              </w:rPr>
              <w:t>25.3</w:t>
            </w:r>
          </w:p>
        </w:tc>
      </w:tr>
    </w:tbl>
    <w:p w:rsidR="00953699" w:rsidRPr="003D5C8A" w:rsidRDefault="00953699" w:rsidP="00252B9E">
      <w:pPr>
        <w:ind w:left="1081" w:hangingChars="450" w:hanging="1081"/>
        <w:rPr>
          <w:rFonts w:eastAsia="標楷體"/>
        </w:rPr>
      </w:pPr>
      <w:r w:rsidRPr="003D5C8A">
        <w:rPr>
          <w:rFonts w:eastAsia="標楷體"/>
          <w:b/>
        </w:rPr>
        <w:t>2.</w:t>
      </w:r>
      <w:r w:rsidRPr="003D5C8A">
        <w:rPr>
          <w:rFonts w:eastAsia="標楷體"/>
          <w:b/>
        </w:rPr>
        <w:t>體脂率</w:t>
      </w:r>
    </w:p>
    <w:tbl>
      <w:tblPr>
        <w:tblStyle w:val="a3"/>
        <w:tblW w:w="0" w:type="auto"/>
        <w:tblInd w:w="-5" w:type="dxa"/>
        <w:tblLook w:val="04A0" w:firstRow="1" w:lastRow="0" w:firstColumn="1" w:lastColumn="0" w:noHBand="0" w:noVBand="1"/>
      </w:tblPr>
      <w:tblGrid>
        <w:gridCol w:w="2976"/>
        <w:gridCol w:w="2977"/>
      </w:tblGrid>
      <w:tr w:rsidR="00953699" w:rsidRPr="003D5C8A" w:rsidTr="00252B9E">
        <w:tc>
          <w:tcPr>
            <w:tcW w:w="6019" w:type="dxa"/>
            <w:gridSpan w:val="2"/>
            <w:tcBorders>
              <w:top w:val="thinThickSmallGap" w:sz="18" w:space="0" w:color="auto"/>
              <w:left w:val="thinThickSmallGap" w:sz="18" w:space="0" w:color="auto"/>
              <w:bottom w:val="single" w:sz="4" w:space="0" w:color="auto"/>
              <w:right w:val="thinThickSmallGap" w:sz="18" w:space="0" w:color="auto"/>
            </w:tcBorders>
            <w:vAlign w:val="center"/>
            <w:hideMark/>
          </w:tcPr>
          <w:p w:rsidR="00953699" w:rsidRPr="003D5C8A" w:rsidRDefault="00953699" w:rsidP="00252B9E">
            <w:pPr>
              <w:snapToGrid w:val="0"/>
              <w:jc w:val="center"/>
              <w:rPr>
                <w:rFonts w:eastAsia="標楷體"/>
              </w:rPr>
            </w:pPr>
            <w:r w:rsidRPr="003D5C8A">
              <w:rPr>
                <w:rFonts w:eastAsia="標楷體"/>
              </w:rPr>
              <w:t>理想，</w:t>
            </w:r>
            <w:r w:rsidRPr="003D5C8A">
              <w:rPr>
                <w:rFonts w:eastAsia="標楷體"/>
              </w:rPr>
              <w:t>30</w:t>
            </w:r>
            <w:r w:rsidRPr="003D5C8A">
              <w:rPr>
                <w:rFonts w:eastAsia="標楷體"/>
              </w:rPr>
              <w:t>歲以下</w:t>
            </w:r>
          </w:p>
        </w:tc>
      </w:tr>
      <w:tr w:rsidR="00953699" w:rsidRPr="003D5C8A" w:rsidTr="00252B9E">
        <w:tc>
          <w:tcPr>
            <w:tcW w:w="3009" w:type="dxa"/>
            <w:tcBorders>
              <w:top w:val="single" w:sz="4" w:space="0" w:color="auto"/>
              <w:left w:val="thinThickSmallGap" w:sz="18" w:space="0" w:color="auto"/>
              <w:bottom w:val="single" w:sz="4" w:space="0" w:color="auto"/>
              <w:right w:val="single" w:sz="4" w:space="0" w:color="auto"/>
            </w:tcBorders>
            <w:vAlign w:val="center"/>
            <w:hideMark/>
          </w:tcPr>
          <w:p w:rsidR="00953699" w:rsidRPr="003D5C8A" w:rsidRDefault="00953699" w:rsidP="00252B9E">
            <w:pPr>
              <w:snapToGrid w:val="0"/>
              <w:jc w:val="center"/>
              <w:rPr>
                <w:rFonts w:eastAsia="標楷體"/>
              </w:rPr>
            </w:pPr>
            <w:r w:rsidRPr="003D5C8A">
              <w:rPr>
                <w:rFonts w:eastAsia="標楷體"/>
              </w:rPr>
              <w:t>男性</w:t>
            </w:r>
          </w:p>
        </w:tc>
        <w:tc>
          <w:tcPr>
            <w:tcW w:w="3010" w:type="dxa"/>
            <w:tcBorders>
              <w:top w:val="single" w:sz="4" w:space="0" w:color="auto"/>
              <w:left w:val="single" w:sz="4" w:space="0" w:color="auto"/>
              <w:bottom w:val="single" w:sz="4" w:space="0" w:color="auto"/>
              <w:right w:val="thinThickSmallGap" w:sz="18" w:space="0" w:color="auto"/>
            </w:tcBorders>
            <w:vAlign w:val="center"/>
            <w:hideMark/>
          </w:tcPr>
          <w:p w:rsidR="00953699" w:rsidRPr="003D5C8A" w:rsidRDefault="00953699" w:rsidP="00252B9E">
            <w:pPr>
              <w:snapToGrid w:val="0"/>
              <w:jc w:val="center"/>
              <w:rPr>
                <w:rFonts w:eastAsia="標楷體"/>
              </w:rPr>
            </w:pPr>
            <w:r w:rsidRPr="003D5C8A">
              <w:rPr>
                <w:rFonts w:eastAsia="標楷體"/>
              </w:rPr>
              <w:t>女性</w:t>
            </w:r>
          </w:p>
        </w:tc>
      </w:tr>
      <w:tr w:rsidR="00953699" w:rsidRPr="003D5C8A" w:rsidTr="00252B9E">
        <w:tc>
          <w:tcPr>
            <w:tcW w:w="3009" w:type="dxa"/>
            <w:tcBorders>
              <w:top w:val="single" w:sz="4" w:space="0" w:color="auto"/>
              <w:left w:val="thinThickSmallGap" w:sz="18" w:space="0" w:color="auto"/>
              <w:bottom w:val="thinThickSmallGap" w:sz="18" w:space="0" w:color="auto"/>
              <w:right w:val="single" w:sz="4" w:space="0" w:color="auto"/>
            </w:tcBorders>
            <w:vAlign w:val="center"/>
            <w:hideMark/>
          </w:tcPr>
          <w:p w:rsidR="00953699" w:rsidRPr="003D5C8A" w:rsidRDefault="00953699" w:rsidP="00252B9E">
            <w:pPr>
              <w:snapToGrid w:val="0"/>
              <w:jc w:val="center"/>
              <w:rPr>
                <w:rFonts w:eastAsia="標楷體"/>
              </w:rPr>
            </w:pPr>
            <w:r w:rsidRPr="003D5C8A">
              <w:rPr>
                <w:rFonts w:eastAsia="標楷體"/>
              </w:rPr>
              <w:t>14~20%</w:t>
            </w:r>
          </w:p>
        </w:tc>
        <w:tc>
          <w:tcPr>
            <w:tcW w:w="3010" w:type="dxa"/>
            <w:tcBorders>
              <w:top w:val="single" w:sz="4" w:space="0" w:color="auto"/>
              <w:left w:val="single" w:sz="4" w:space="0" w:color="auto"/>
              <w:bottom w:val="thinThickSmallGap" w:sz="18" w:space="0" w:color="auto"/>
              <w:right w:val="thinThickSmallGap" w:sz="18" w:space="0" w:color="auto"/>
            </w:tcBorders>
            <w:vAlign w:val="center"/>
            <w:hideMark/>
          </w:tcPr>
          <w:p w:rsidR="00953699" w:rsidRPr="003D5C8A" w:rsidRDefault="00953699" w:rsidP="00252B9E">
            <w:pPr>
              <w:snapToGrid w:val="0"/>
              <w:jc w:val="center"/>
              <w:rPr>
                <w:rFonts w:eastAsia="標楷體"/>
              </w:rPr>
            </w:pPr>
            <w:r w:rsidRPr="003D5C8A">
              <w:rPr>
                <w:rFonts w:eastAsia="標楷體"/>
              </w:rPr>
              <w:t>17~24%</w:t>
            </w:r>
          </w:p>
        </w:tc>
      </w:tr>
    </w:tbl>
    <w:p w:rsidR="00B87891" w:rsidRPr="003D5C8A" w:rsidRDefault="0020767F" w:rsidP="00103F03">
      <w:pPr>
        <w:spacing w:afterLines="10" w:after="36"/>
        <w:ind w:left="840" w:hangingChars="350" w:hanging="840"/>
        <w:jc w:val="both"/>
        <w:rPr>
          <w:rFonts w:eastAsia="標楷體"/>
        </w:rPr>
      </w:pPr>
      <w:r w:rsidRPr="003D5C8A">
        <w:rPr>
          <w:rFonts w:eastAsia="標楷體"/>
        </w:rPr>
        <w:t>2</w:t>
      </w:r>
      <w:r w:rsidR="005F7C62" w:rsidRPr="003D5C8A">
        <w:rPr>
          <w:rFonts w:eastAsia="標楷體"/>
        </w:rPr>
        <w:t>4</w:t>
      </w:r>
      <w:r w:rsidR="00B87891" w:rsidRPr="003D5C8A">
        <w:rPr>
          <w:rFonts w:eastAsia="標楷體"/>
        </w:rPr>
        <w:t>（　）</w:t>
      </w:r>
      <w:r w:rsidR="00953699" w:rsidRPr="003D5C8A">
        <w:rPr>
          <w:rFonts w:eastAsia="標楷體"/>
        </w:rPr>
        <w:t>判斷三人</w:t>
      </w:r>
      <w:r w:rsidR="00953699" w:rsidRPr="003D5C8A">
        <w:rPr>
          <w:rFonts w:eastAsia="標楷體"/>
        </w:rPr>
        <w:t>BMI</w:t>
      </w:r>
      <w:r w:rsidR="00953699" w:rsidRPr="003D5C8A">
        <w:rPr>
          <w:rFonts w:eastAsia="標楷體"/>
        </w:rPr>
        <w:t xml:space="preserve">及體脂率，下列敘述何者正確？　</w:t>
      </w:r>
      <w:r w:rsidR="00953699" w:rsidRPr="003D5C8A">
        <w:rPr>
          <w:rFonts w:eastAsia="標楷體"/>
        </w:rPr>
        <w:t>(A)</w:t>
      </w:r>
      <w:r w:rsidR="00953699" w:rsidRPr="003D5C8A">
        <w:rPr>
          <w:rFonts w:eastAsia="標楷體"/>
          <w:u w:val="single"/>
        </w:rPr>
        <w:t>駿誠</w:t>
      </w:r>
      <w:r w:rsidR="00953699" w:rsidRPr="003D5C8A">
        <w:rPr>
          <w:rFonts w:eastAsia="標楷體"/>
        </w:rPr>
        <w:t>擁有正常的</w:t>
      </w:r>
      <w:r w:rsidR="00953699" w:rsidRPr="003D5C8A">
        <w:rPr>
          <w:rFonts w:eastAsia="標楷體"/>
        </w:rPr>
        <w:t>BMI</w:t>
      </w:r>
      <w:r w:rsidR="00953699" w:rsidRPr="003D5C8A">
        <w:rPr>
          <w:rFonts w:eastAsia="標楷體"/>
        </w:rPr>
        <w:t xml:space="preserve">及體脂率　</w:t>
      </w:r>
      <w:r w:rsidR="00953699" w:rsidRPr="003D5C8A">
        <w:rPr>
          <w:rFonts w:eastAsia="標楷體"/>
        </w:rPr>
        <w:t>(B)</w:t>
      </w:r>
      <w:r w:rsidR="00953699" w:rsidRPr="003D5C8A">
        <w:rPr>
          <w:rFonts w:eastAsia="標楷體"/>
          <w:u w:val="single"/>
        </w:rPr>
        <w:t>菓紅</w:t>
      </w:r>
      <w:r w:rsidR="00953699" w:rsidRPr="003D5C8A">
        <w:rPr>
          <w:rFonts w:eastAsia="標楷體"/>
        </w:rPr>
        <w:t>BMI</w:t>
      </w:r>
      <w:r w:rsidR="00953699" w:rsidRPr="003D5C8A">
        <w:rPr>
          <w:rFonts w:eastAsia="標楷體"/>
        </w:rPr>
        <w:t xml:space="preserve">判斷為肥胖但體脂率理想　</w:t>
      </w:r>
      <w:r w:rsidR="00953699" w:rsidRPr="003D5C8A">
        <w:rPr>
          <w:rFonts w:eastAsia="標楷體"/>
        </w:rPr>
        <w:t>(C)</w:t>
      </w:r>
      <w:r w:rsidR="00953699" w:rsidRPr="003D5C8A">
        <w:rPr>
          <w:rFonts w:eastAsia="標楷體"/>
          <w:u w:val="single"/>
        </w:rPr>
        <w:t>蕙貞</w:t>
      </w:r>
      <w:r w:rsidR="00953699" w:rsidRPr="003D5C8A">
        <w:rPr>
          <w:rFonts w:eastAsia="標楷體"/>
        </w:rPr>
        <w:t xml:space="preserve">為過輕且體脂率不理想　</w:t>
      </w:r>
      <w:r w:rsidR="00953699" w:rsidRPr="003D5C8A">
        <w:rPr>
          <w:rFonts w:eastAsia="標楷體"/>
        </w:rPr>
        <w:t>(D)</w:t>
      </w:r>
      <w:r w:rsidR="00953699" w:rsidRPr="003D5C8A">
        <w:rPr>
          <w:rFonts w:eastAsia="標楷體"/>
        </w:rPr>
        <w:t>若只判斷體脂率而不看</w:t>
      </w:r>
      <w:r w:rsidR="00953699" w:rsidRPr="003D5C8A">
        <w:rPr>
          <w:rFonts w:eastAsia="標楷體"/>
        </w:rPr>
        <w:t>BMI</w:t>
      </w:r>
      <w:r w:rsidR="00953699" w:rsidRPr="003D5C8A">
        <w:rPr>
          <w:rFonts w:eastAsia="標楷體"/>
        </w:rPr>
        <w:t>值，三人皆擁有良好體型。</w:t>
      </w:r>
    </w:p>
    <w:p w:rsidR="00B87891" w:rsidRPr="003D5C8A" w:rsidRDefault="0020767F" w:rsidP="00103F03">
      <w:pPr>
        <w:spacing w:afterLines="10" w:after="36"/>
        <w:ind w:left="840" w:hangingChars="350" w:hanging="840"/>
        <w:jc w:val="both"/>
        <w:rPr>
          <w:rFonts w:eastAsia="標楷體"/>
        </w:rPr>
      </w:pPr>
      <w:r w:rsidRPr="003D5C8A">
        <w:rPr>
          <w:rFonts w:eastAsia="標楷體"/>
        </w:rPr>
        <w:t>2</w:t>
      </w:r>
      <w:r w:rsidR="005F7C62" w:rsidRPr="003D5C8A">
        <w:rPr>
          <w:rFonts w:eastAsia="標楷體"/>
        </w:rPr>
        <w:t>5</w:t>
      </w:r>
      <w:r w:rsidR="00B87891" w:rsidRPr="003D5C8A">
        <w:rPr>
          <w:rFonts w:eastAsia="標楷體"/>
        </w:rPr>
        <w:t>（　）</w:t>
      </w:r>
      <w:r w:rsidR="00953699" w:rsidRPr="003D5C8A">
        <w:rPr>
          <w:rFonts w:eastAsia="標楷體"/>
        </w:rPr>
        <w:t>身體質量指數（</w:t>
      </w:r>
      <w:r w:rsidR="00953699" w:rsidRPr="003D5C8A">
        <w:rPr>
          <w:rFonts w:eastAsia="標楷體"/>
        </w:rPr>
        <w:t>BMI</w:t>
      </w:r>
      <w:r w:rsidR="00953699" w:rsidRPr="003D5C8A">
        <w:rPr>
          <w:rFonts w:eastAsia="標楷體"/>
        </w:rPr>
        <w:t xml:space="preserve">）與腰臀比的單位分別為？　</w:t>
      </w:r>
      <w:r w:rsidR="00953699" w:rsidRPr="003D5C8A">
        <w:rPr>
          <w:rFonts w:eastAsia="標楷體"/>
        </w:rPr>
        <w:t>(A)</w:t>
      </w:r>
      <w:r w:rsidR="00953699" w:rsidRPr="003D5C8A">
        <w:rPr>
          <w:rFonts w:eastAsia="標楷體"/>
        </w:rPr>
        <w:t>沒有單位；</w:t>
      </w:r>
      <w:r w:rsidR="00953699" w:rsidRPr="003D5C8A">
        <w:rPr>
          <w:rFonts w:eastAsia="標楷體"/>
        </w:rPr>
        <w:t>cm  (B)cm</w:t>
      </w:r>
      <w:r w:rsidR="00953699" w:rsidRPr="003D5C8A">
        <w:rPr>
          <w:rFonts w:eastAsia="標楷體"/>
          <w:vertAlign w:val="superscript"/>
        </w:rPr>
        <w:t>2</w:t>
      </w:r>
      <w:r w:rsidR="00953699" w:rsidRPr="003D5C8A">
        <w:rPr>
          <w:rFonts w:eastAsia="標楷體"/>
        </w:rPr>
        <w:t>/kg</w:t>
      </w:r>
      <w:r w:rsidR="00953699" w:rsidRPr="003D5C8A">
        <w:rPr>
          <w:rFonts w:eastAsia="標楷體"/>
        </w:rPr>
        <w:t>；沒有單位</w:t>
      </w:r>
      <w:r w:rsidR="00953699" w:rsidRPr="003D5C8A">
        <w:rPr>
          <w:rFonts w:eastAsia="標楷體"/>
        </w:rPr>
        <w:t>(C)m</w:t>
      </w:r>
      <w:r w:rsidR="00953699" w:rsidRPr="003D5C8A">
        <w:rPr>
          <w:rFonts w:eastAsia="標楷體"/>
          <w:vertAlign w:val="superscript"/>
        </w:rPr>
        <w:t>2</w:t>
      </w:r>
      <w:r w:rsidR="00953699" w:rsidRPr="003D5C8A">
        <w:rPr>
          <w:rFonts w:eastAsia="標楷體"/>
        </w:rPr>
        <w:t>/kg</w:t>
      </w:r>
      <w:r w:rsidR="00953699" w:rsidRPr="003D5C8A">
        <w:rPr>
          <w:rFonts w:eastAsia="標楷體"/>
        </w:rPr>
        <w:t xml:space="preserve">；沒有單位　</w:t>
      </w:r>
      <w:r w:rsidR="00953699" w:rsidRPr="003D5C8A">
        <w:rPr>
          <w:rFonts w:eastAsia="標楷體"/>
        </w:rPr>
        <w:t>(D)kg/m</w:t>
      </w:r>
      <w:r w:rsidR="00953699" w:rsidRPr="003D5C8A">
        <w:rPr>
          <w:rFonts w:eastAsia="標楷體"/>
          <w:vertAlign w:val="superscript"/>
        </w:rPr>
        <w:t>2</w:t>
      </w:r>
      <w:r w:rsidR="00953699" w:rsidRPr="003D5C8A">
        <w:rPr>
          <w:rFonts w:eastAsia="標楷體"/>
        </w:rPr>
        <w:t>；沒有單位。</w:t>
      </w:r>
    </w:p>
    <w:p w:rsidR="005F7C62" w:rsidRPr="003D5C8A" w:rsidRDefault="005F7C62" w:rsidP="00103F03">
      <w:pPr>
        <w:spacing w:afterLines="10" w:after="36"/>
        <w:ind w:left="840" w:hangingChars="350" w:hanging="840"/>
        <w:jc w:val="both"/>
        <w:rPr>
          <w:rFonts w:eastAsia="標楷體"/>
        </w:rPr>
      </w:pPr>
      <w:r w:rsidRPr="003D5C8A">
        <w:rPr>
          <w:rFonts w:eastAsia="標楷體"/>
        </w:rPr>
        <w:t>26</w:t>
      </w:r>
      <w:r w:rsidRPr="003D5C8A">
        <w:rPr>
          <w:rFonts w:eastAsia="標楷體"/>
        </w:rPr>
        <w:t>（　）判斷三人</w:t>
      </w:r>
      <w:r w:rsidRPr="003D5C8A">
        <w:rPr>
          <w:rFonts w:eastAsia="標楷體"/>
        </w:rPr>
        <w:t>BMI</w:t>
      </w:r>
      <w:r w:rsidRPr="003D5C8A">
        <w:rPr>
          <w:rFonts w:eastAsia="標楷體"/>
        </w:rPr>
        <w:t>，下列敘述何者正確？</w:t>
      </w:r>
      <w:r w:rsidRPr="003D5C8A">
        <w:rPr>
          <w:rFonts w:eastAsia="標楷體"/>
        </w:rPr>
        <w:t xml:space="preserve"> (A)</w:t>
      </w:r>
      <w:r w:rsidRPr="003D5C8A">
        <w:rPr>
          <w:rFonts w:eastAsia="標楷體"/>
          <w:u w:val="single"/>
        </w:rPr>
        <w:t>駿誠</w:t>
      </w:r>
      <w:r w:rsidRPr="003D5C8A">
        <w:rPr>
          <w:rFonts w:eastAsia="標楷體"/>
        </w:rPr>
        <w:t>為正常範圍</w:t>
      </w:r>
      <w:r w:rsidRPr="003D5C8A">
        <w:rPr>
          <w:rFonts w:eastAsia="標楷體"/>
        </w:rPr>
        <w:t xml:space="preserve"> (B)</w:t>
      </w:r>
      <w:r w:rsidRPr="003D5C8A">
        <w:rPr>
          <w:rFonts w:eastAsia="標楷體"/>
          <w:u w:val="single"/>
        </w:rPr>
        <w:t>菓紅</w:t>
      </w:r>
      <w:r w:rsidRPr="003D5C8A">
        <w:rPr>
          <w:rFonts w:eastAsia="標楷體"/>
        </w:rPr>
        <w:t>為肥胖</w:t>
      </w:r>
      <w:r w:rsidRPr="003D5C8A">
        <w:rPr>
          <w:rFonts w:eastAsia="標楷體"/>
        </w:rPr>
        <w:t xml:space="preserve"> (C)</w:t>
      </w:r>
      <w:r w:rsidRPr="003D5C8A">
        <w:rPr>
          <w:rFonts w:eastAsia="標楷體"/>
          <w:u w:val="single"/>
        </w:rPr>
        <w:t>蕙貞</w:t>
      </w:r>
      <w:r w:rsidRPr="003D5C8A">
        <w:rPr>
          <w:rFonts w:eastAsia="標楷體"/>
        </w:rPr>
        <w:t>為過輕</w:t>
      </w:r>
      <w:r w:rsidRPr="003D5C8A">
        <w:rPr>
          <w:rFonts w:eastAsia="標楷體"/>
        </w:rPr>
        <w:t xml:space="preserve"> (D)</w:t>
      </w:r>
      <w:r w:rsidRPr="003D5C8A">
        <w:rPr>
          <w:rFonts w:eastAsia="標楷體"/>
        </w:rPr>
        <w:t>只有一人的</w:t>
      </w:r>
      <w:r w:rsidRPr="003D5C8A">
        <w:rPr>
          <w:rFonts w:eastAsia="標楷體"/>
        </w:rPr>
        <w:t>BMI</w:t>
      </w:r>
      <w:r w:rsidRPr="003D5C8A">
        <w:rPr>
          <w:rFonts w:eastAsia="標楷體"/>
        </w:rPr>
        <w:t>落在正常範圍。</w:t>
      </w:r>
    </w:p>
    <w:p w:rsidR="0020767F" w:rsidRPr="003D5C8A" w:rsidRDefault="0020767F" w:rsidP="00103F03">
      <w:pPr>
        <w:ind w:left="1201" w:hangingChars="500" w:hanging="1201"/>
        <w:jc w:val="both"/>
        <w:rPr>
          <w:rFonts w:eastAsia="標楷體"/>
        </w:rPr>
      </w:pPr>
      <w:r w:rsidRPr="003D5C8A">
        <w:rPr>
          <w:rFonts w:eastAsia="標楷體"/>
          <w:b/>
          <w:u w:val="single"/>
        </w:rPr>
        <w:t>題組二、請根據下列資訊，回答</w:t>
      </w:r>
      <w:r w:rsidRPr="003D5C8A">
        <w:rPr>
          <w:rFonts w:eastAsia="標楷體"/>
          <w:b/>
          <w:u w:val="single"/>
        </w:rPr>
        <w:t>2</w:t>
      </w:r>
      <w:r w:rsidR="005F7C62" w:rsidRPr="003D5C8A">
        <w:rPr>
          <w:rFonts w:eastAsia="標楷體"/>
          <w:b/>
          <w:u w:val="single"/>
        </w:rPr>
        <w:t>7</w:t>
      </w:r>
      <w:r w:rsidRPr="003D5C8A">
        <w:rPr>
          <w:rFonts w:eastAsia="標楷體"/>
          <w:b/>
          <w:u w:val="single"/>
        </w:rPr>
        <w:t>-30</w:t>
      </w:r>
      <w:r w:rsidRPr="003D5C8A">
        <w:rPr>
          <w:rFonts w:eastAsia="標楷體"/>
          <w:b/>
          <w:u w:val="single"/>
        </w:rPr>
        <w:t>題</w:t>
      </w:r>
    </w:p>
    <w:tbl>
      <w:tblPr>
        <w:tblStyle w:val="a3"/>
        <w:tblW w:w="6112" w:type="dxa"/>
        <w:tblInd w:w="-5" w:type="dxa"/>
        <w:tblLook w:val="04A0" w:firstRow="1" w:lastRow="0" w:firstColumn="1" w:lastColumn="0" w:noHBand="0" w:noVBand="1"/>
      </w:tblPr>
      <w:tblGrid>
        <w:gridCol w:w="1418"/>
        <w:gridCol w:w="1564"/>
        <w:gridCol w:w="1565"/>
        <w:gridCol w:w="1565"/>
      </w:tblGrid>
      <w:tr w:rsidR="009953D1" w:rsidRPr="003D5C8A" w:rsidTr="00D15779">
        <w:trPr>
          <w:trHeight w:val="354"/>
        </w:trPr>
        <w:tc>
          <w:tcPr>
            <w:tcW w:w="1418" w:type="dxa"/>
            <w:tcBorders>
              <w:top w:val="thinThickSmallGap" w:sz="18" w:space="0" w:color="auto"/>
              <w:left w:val="thinThickSmallGap" w:sz="18" w:space="0" w:color="auto"/>
              <w:bottom w:val="single" w:sz="4" w:space="0" w:color="auto"/>
              <w:right w:val="single" w:sz="4" w:space="0" w:color="auto"/>
            </w:tcBorders>
            <w:vAlign w:val="center"/>
          </w:tcPr>
          <w:p w:rsidR="009953D1" w:rsidRPr="003D5C8A" w:rsidRDefault="009953D1" w:rsidP="00E3748B">
            <w:pPr>
              <w:jc w:val="center"/>
              <w:rPr>
                <w:rFonts w:eastAsia="標楷體"/>
              </w:rPr>
            </w:pPr>
          </w:p>
        </w:tc>
        <w:tc>
          <w:tcPr>
            <w:tcW w:w="1564" w:type="dxa"/>
            <w:tcBorders>
              <w:top w:val="thinThickSmallGap" w:sz="18"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u w:val="single"/>
              </w:rPr>
            </w:pPr>
            <w:r w:rsidRPr="003D5C8A">
              <w:rPr>
                <w:rFonts w:eastAsia="標楷體"/>
                <w:u w:val="single"/>
              </w:rPr>
              <w:t>致翔</w:t>
            </w:r>
          </w:p>
        </w:tc>
        <w:tc>
          <w:tcPr>
            <w:tcW w:w="1565" w:type="dxa"/>
            <w:tcBorders>
              <w:top w:val="thinThickSmallGap" w:sz="18"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u w:val="single"/>
              </w:rPr>
            </w:pPr>
            <w:r w:rsidRPr="003D5C8A">
              <w:rPr>
                <w:rFonts w:eastAsia="標楷體"/>
                <w:u w:val="single"/>
              </w:rPr>
              <w:t>鈞壕</w:t>
            </w:r>
          </w:p>
        </w:tc>
        <w:tc>
          <w:tcPr>
            <w:tcW w:w="1565" w:type="dxa"/>
            <w:tcBorders>
              <w:top w:val="thinThickSmallGap" w:sz="18" w:space="0" w:color="auto"/>
              <w:left w:val="single" w:sz="4" w:space="0" w:color="auto"/>
              <w:bottom w:val="single" w:sz="4" w:space="0" w:color="auto"/>
              <w:right w:val="thinThickSmallGap" w:sz="18" w:space="0" w:color="auto"/>
            </w:tcBorders>
            <w:vAlign w:val="center"/>
            <w:hideMark/>
          </w:tcPr>
          <w:p w:rsidR="009953D1" w:rsidRPr="003D5C8A" w:rsidRDefault="009953D1" w:rsidP="00E3748B">
            <w:pPr>
              <w:jc w:val="center"/>
              <w:rPr>
                <w:rFonts w:eastAsia="標楷體"/>
                <w:u w:val="single"/>
              </w:rPr>
            </w:pPr>
            <w:r w:rsidRPr="003D5C8A">
              <w:rPr>
                <w:rFonts w:eastAsia="標楷體"/>
                <w:u w:val="single"/>
              </w:rPr>
              <w:t>宜旋</w:t>
            </w:r>
          </w:p>
        </w:tc>
      </w:tr>
      <w:tr w:rsidR="009953D1" w:rsidRPr="003D5C8A" w:rsidTr="00D15779">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性別</w:t>
            </w:r>
          </w:p>
        </w:tc>
        <w:tc>
          <w:tcPr>
            <w:tcW w:w="1564"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男</w:t>
            </w:r>
          </w:p>
        </w:tc>
        <w:tc>
          <w:tcPr>
            <w:tcW w:w="1565"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男</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9953D1" w:rsidRPr="003D5C8A" w:rsidRDefault="009953D1" w:rsidP="00E3748B">
            <w:pPr>
              <w:jc w:val="center"/>
              <w:rPr>
                <w:rFonts w:eastAsia="標楷體"/>
              </w:rPr>
            </w:pPr>
            <w:r w:rsidRPr="003D5C8A">
              <w:rPr>
                <w:rFonts w:eastAsia="標楷體"/>
              </w:rPr>
              <w:t>女</w:t>
            </w:r>
          </w:p>
        </w:tc>
      </w:tr>
      <w:tr w:rsidR="009953D1" w:rsidRPr="003D5C8A" w:rsidTr="00D15779">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年齡</w:t>
            </w:r>
            <w:r w:rsidRPr="003D5C8A">
              <w:rPr>
                <w:rFonts w:eastAsia="標楷體"/>
              </w:rPr>
              <w:t>(</w:t>
            </w:r>
            <w:r w:rsidRPr="003D5C8A">
              <w:rPr>
                <w:rFonts w:eastAsia="標楷體"/>
              </w:rPr>
              <w:t>歲</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15</w:t>
            </w:r>
          </w:p>
        </w:tc>
        <w:tc>
          <w:tcPr>
            <w:tcW w:w="1565"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14</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9953D1" w:rsidRPr="003D5C8A" w:rsidRDefault="009953D1" w:rsidP="00E3748B">
            <w:pPr>
              <w:jc w:val="center"/>
              <w:rPr>
                <w:rFonts w:eastAsia="標楷體"/>
              </w:rPr>
            </w:pPr>
            <w:r w:rsidRPr="003D5C8A">
              <w:rPr>
                <w:rFonts w:eastAsia="標楷體"/>
              </w:rPr>
              <w:t>14</w:t>
            </w:r>
          </w:p>
        </w:tc>
      </w:tr>
      <w:tr w:rsidR="009953D1" w:rsidRPr="003D5C8A" w:rsidTr="00D15779">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身高</w:t>
            </w:r>
            <w:r w:rsidRPr="003D5C8A">
              <w:rPr>
                <w:rFonts w:eastAsia="標楷體"/>
              </w:rPr>
              <w:t>(</w:t>
            </w:r>
            <w:r w:rsidRPr="003D5C8A">
              <w:rPr>
                <w:rFonts w:eastAsia="標楷體"/>
              </w:rPr>
              <w:t>公分</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175</w:t>
            </w:r>
          </w:p>
        </w:tc>
        <w:tc>
          <w:tcPr>
            <w:tcW w:w="1565"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170</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9953D1" w:rsidRPr="003D5C8A" w:rsidRDefault="009953D1" w:rsidP="00E3748B">
            <w:pPr>
              <w:jc w:val="center"/>
              <w:rPr>
                <w:rFonts w:eastAsia="標楷體"/>
              </w:rPr>
            </w:pPr>
            <w:r w:rsidRPr="003D5C8A">
              <w:rPr>
                <w:rFonts w:eastAsia="標楷體"/>
              </w:rPr>
              <w:t>165</w:t>
            </w:r>
          </w:p>
        </w:tc>
      </w:tr>
      <w:tr w:rsidR="009953D1" w:rsidRPr="003D5C8A" w:rsidTr="00D15779">
        <w:trPr>
          <w:trHeight w:val="366"/>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體重</w:t>
            </w:r>
            <w:r w:rsidRPr="003D5C8A">
              <w:rPr>
                <w:rFonts w:eastAsia="標楷體"/>
              </w:rPr>
              <w:t>(</w:t>
            </w:r>
            <w:r w:rsidRPr="003D5C8A">
              <w:rPr>
                <w:rFonts w:eastAsia="標楷體"/>
              </w:rPr>
              <w:t>公斤</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61.25</w:t>
            </w:r>
          </w:p>
        </w:tc>
        <w:tc>
          <w:tcPr>
            <w:tcW w:w="156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9953D1" w:rsidRPr="003D5C8A" w:rsidRDefault="009953D1" w:rsidP="00E3748B">
            <w:pPr>
              <w:jc w:val="center"/>
              <w:rPr>
                <w:rFonts w:eastAsia="標楷體"/>
              </w:rPr>
            </w:pP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9953D1" w:rsidRPr="003D5C8A" w:rsidRDefault="009953D1" w:rsidP="00E3748B">
            <w:pPr>
              <w:jc w:val="center"/>
              <w:rPr>
                <w:rFonts w:eastAsia="標楷體"/>
              </w:rPr>
            </w:pPr>
            <w:r w:rsidRPr="003D5C8A">
              <w:rPr>
                <w:rFonts w:eastAsia="標楷體"/>
              </w:rPr>
              <w:t>54.45</w:t>
            </w:r>
          </w:p>
        </w:tc>
      </w:tr>
      <w:tr w:rsidR="009953D1" w:rsidRPr="003D5C8A" w:rsidTr="00D15779">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腰圍</w:t>
            </w:r>
            <w:r w:rsidRPr="003D5C8A">
              <w:rPr>
                <w:rFonts w:eastAsia="標楷體"/>
              </w:rPr>
              <w:t>(</w:t>
            </w:r>
            <w:r w:rsidRPr="003D5C8A">
              <w:rPr>
                <w:rFonts w:eastAsia="標楷體"/>
              </w:rPr>
              <w:t>公分</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9953D1" w:rsidRPr="003D5C8A" w:rsidRDefault="009953D1" w:rsidP="00E3748B">
            <w:pPr>
              <w:jc w:val="center"/>
              <w:rPr>
                <w:rFonts w:eastAsia="標楷體"/>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70</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9953D1" w:rsidRPr="003D5C8A" w:rsidRDefault="009953D1" w:rsidP="00E3748B">
            <w:pPr>
              <w:jc w:val="center"/>
              <w:rPr>
                <w:rFonts w:eastAsia="標楷體"/>
              </w:rPr>
            </w:pPr>
            <w:r w:rsidRPr="003D5C8A">
              <w:rPr>
                <w:rFonts w:eastAsia="標楷體"/>
              </w:rPr>
              <w:t>75</w:t>
            </w:r>
          </w:p>
        </w:tc>
      </w:tr>
      <w:tr w:rsidR="009953D1" w:rsidRPr="003D5C8A" w:rsidTr="00D15779">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臀圍</w:t>
            </w:r>
            <w:r w:rsidRPr="003D5C8A">
              <w:rPr>
                <w:rFonts w:eastAsia="標楷體"/>
              </w:rPr>
              <w:t>(</w:t>
            </w:r>
            <w:r w:rsidRPr="003D5C8A">
              <w:rPr>
                <w:rFonts w:eastAsia="標楷體"/>
              </w:rPr>
              <w:t>公分</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100</w:t>
            </w:r>
          </w:p>
        </w:tc>
        <w:tc>
          <w:tcPr>
            <w:tcW w:w="1565" w:type="dxa"/>
            <w:tcBorders>
              <w:top w:val="single" w:sz="4" w:space="0" w:color="auto"/>
              <w:left w:val="single" w:sz="4" w:space="0" w:color="auto"/>
              <w:bottom w:val="single" w:sz="4"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100</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9953D1" w:rsidRPr="003D5C8A" w:rsidRDefault="009953D1" w:rsidP="00E3748B">
            <w:pPr>
              <w:jc w:val="center"/>
              <w:rPr>
                <w:rFonts w:eastAsia="標楷體"/>
              </w:rPr>
            </w:pPr>
            <w:r w:rsidRPr="003D5C8A">
              <w:rPr>
                <w:rFonts w:eastAsia="標楷體"/>
              </w:rPr>
              <w:t>105</w:t>
            </w:r>
          </w:p>
        </w:tc>
      </w:tr>
      <w:tr w:rsidR="009953D1" w:rsidRPr="003D5C8A" w:rsidTr="00D15779">
        <w:trPr>
          <w:trHeight w:val="354"/>
        </w:trPr>
        <w:tc>
          <w:tcPr>
            <w:tcW w:w="1418" w:type="dxa"/>
            <w:tcBorders>
              <w:top w:val="single" w:sz="4" w:space="0" w:color="auto"/>
              <w:left w:val="thinThickSmallGap" w:sz="18" w:space="0" w:color="auto"/>
              <w:bottom w:val="thinThickSmallGap" w:sz="18"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體脂率</w:t>
            </w:r>
            <w:r w:rsidRPr="003D5C8A">
              <w:rPr>
                <w:rFonts w:eastAsia="標楷體"/>
              </w:rPr>
              <w:t>(%)</w:t>
            </w:r>
          </w:p>
        </w:tc>
        <w:tc>
          <w:tcPr>
            <w:tcW w:w="1564" w:type="dxa"/>
            <w:tcBorders>
              <w:top w:val="single" w:sz="4" w:space="0" w:color="auto"/>
              <w:left w:val="single" w:sz="4" w:space="0" w:color="auto"/>
              <w:bottom w:val="thinThickSmallGap" w:sz="18"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16</w:t>
            </w:r>
          </w:p>
        </w:tc>
        <w:tc>
          <w:tcPr>
            <w:tcW w:w="1565" w:type="dxa"/>
            <w:tcBorders>
              <w:top w:val="single" w:sz="4" w:space="0" w:color="auto"/>
              <w:left w:val="single" w:sz="4" w:space="0" w:color="auto"/>
              <w:bottom w:val="thinThickSmallGap" w:sz="18" w:space="0" w:color="auto"/>
              <w:right w:val="single" w:sz="4" w:space="0" w:color="auto"/>
            </w:tcBorders>
            <w:vAlign w:val="center"/>
            <w:hideMark/>
          </w:tcPr>
          <w:p w:rsidR="009953D1" w:rsidRPr="003D5C8A" w:rsidRDefault="009953D1" w:rsidP="00E3748B">
            <w:pPr>
              <w:jc w:val="center"/>
              <w:rPr>
                <w:rFonts w:eastAsia="標楷體"/>
              </w:rPr>
            </w:pPr>
            <w:r w:rsidRPr="003D5C8A">
              <w:rPr>
                <w:rFonts w:eastAsia="標楷體"/>
              </w:rPr>
              <w:t>16</w:t>
            </w:r>
          </w:p>
        </w:tc>
        <w:tc>
          <w:tcPr>
            <w:tcW w:w="1565" w:type="dxa"/>
            <w:tcBorders>
              <w:top w:val="single" w:sz="4" w:space="0" w:color="auto"/>
              <w:left w:val="single" w:sz="4" w:space="0" w:color="auto"/>
              <w:bottom w:val="thinThickSmallGap" w:sz="18" w:space="0" w:color="auto"/>
              <w:right w:val="thinThickSmallGap" w:sz="18" w:space="0" w:color="auto"/>
            </w:tcBorders>
            <w:vAlign w:val="center"/>
            <w:hideMark/>
          </w:tcPr>
          <w:p w:rsidR="009953D1" w:rsidRPr="003D5C8A" w:rsidRDefault="009953D1" w:rsidP="00E3748B">
            <w:pPr>
              <w:jc w:val="center"/>
              <w:rPr>
                <w:rFonts w:eastAsia="標楷體"/>
              </w:rPr>
            </w:pPr>
            <w:r w:rsidRPr="003D5C8A">
              <w:rPr>
                <w:rFonts w:eastAsia="標楷體"/>
              </w:rPr>
              <w:t>16</w:t>
            </w:r>
          </w:p>
        </w:tc>
      </w:tr>
    </w:tbl>
    <w:p w:rsidR="009953D1" w:rsidRPr="003D5C8A" w:rsidRDefault="009953D1" w:rsidP="00D15779">
      <w:pPr>
        <w:pStyle w:val="a8"/>
        <w:snapToGrid/>
        <w:spacing w:afterLines="50" w:after="180"/>
        <w:ind w:left="961" w:hangingChars="400" w:hanging="961"/>
        <w:jc w:val="both"/>
        <w:rPr>
          <w:rFonts w:eastAsia="標楷體"/>
        </w:rPr>
      </w:pPr>
      <w:r w:rsidRPr="003D5C8A">
        <w:rPr>
          <w:rFonts w:eastAsia="標楷體"/>
          <w:b/>
        </w:rPr>
        <w:t>貼心小幫手：</w:t>
      </w:r>
      <w:r w:rsidRPr="003D5C8A">
        <w:rPr>
          <w:rFonts w:eastAsia="標楷體"/>
        </w:rPr>
        <w:t>1.65</w:t>
      </w:r>
      <w:r w:rsidRPr="003D5C8A">
        <w:rPr>
          <w:rFonts w:eastAsia="標楷體"/>
          <w:vertAlign w:val="superscript"/>
        </w:rPr>
        <w:t xml:space="preserve">2 </w:t>
      </w:r>
      <w:r w:rsidRPr="003D5C8A">
        <w:rPr>
          <w:rFonts w:eastAsia="標楷體"/>
        </w:rPr>
        <w:t>= 2.7225</w:t>
      </w:r>
      <w:r w:rsidRPr="003D5C8A">
        <w:rPr>
          <w:rFonts w:eastAsia="標楷體"/>
        </w:rPr>
        <w:t>；</w:t>
      </w:r>
      <w:r w:rsidRPr="003D5C8A">
        <w:rPr>
          <w:rFonts w:eastAsia="標楷體"/>
        </w:rPr>
        <w:t>1.70</w:t>
      </w:r>
      <w:r w:rsidRPr="003D5C8A">
        <w:rPr>
          <w:rFonts w:eastAsia="標楷體"/>
          <w:vertAlign w:val="superscript"/>
        </w:rPr>
        <w:t xml:space="preserve">2 </w:t>
      </w:r>
      <w:r w:rsidRPr="003D5C8A">
        <w:rPr>
          <w:rFonts w:eastAsia="標楷體"/>
        </w:rPr>
        <w:t>= 2.89</w:t>
      </w:r>
      <w:r w:rsidRPr="003D5C8A">
        <w:rPr>
          <w:rFonts w:eastAsia="標楷體"/>
        </w:rPr>
        <w:t>；</w:t>
      </w:r>
      <w:r w:rsidRPr="003D5C8A">
        <w:rPr>
          <w:rFonts w:eastAsia="標楷體"/>
        </w:rPr>
        <w:t>1.75</w:t>
      </w:r>
      <w:r w:rsidRPr="003D5C8A">
        <w:rPr>
          <w:rFonts w:eastAsia="標楷體"/>
          <w:vertAlign w:val="superscript"/>
        </w:rPr>
        <w:t xml:space="preserve">2 </w:t>
      </w:r>
      <w:r w:rsidRPr="003D5C8A">
        <w:rPr>
          <w:rFonts w:eastAsia="標楷體"/>
        </w:rPr>
        <w:t>= 3.0625</w:t>
      </w:r>
    </w:p>
    <w:p w:rsidR="0020767F" w:rsidRPr="003D5C8A" w:rsidRDefault="0020767F" w:rsidP="00103F03">
      <w:pPr>
        <w:spacing w:afterLines="10" w:after="36"/>
        <w:ind w:left="840" w:hangingChars="350" w:hanging="840"/>
        <w:jc w:val="both"/>
        <w:rPr>
          <w:rFonts w:eastAsia="標楷體"/>
        </w:rPr>
      </w:pPr>
      <w:r w:rsidRPr="003D5C8A">
        <w:rPr>
          <w:rFonts w:eastAsia="標楷體"/>
        </w:rPr>
        <w:t>2</w:t>
      </w:r>
      <w:r w:rsidR="005F7C62" w:rsidRPr="003D5C8A">
        <w:rPr>
          <w:rFonts w:eastAsia="標楷體"/>
        </w:rPr>
        <w:t>7</w:t>
      </w:r>
      <w:r w:rsidRPr="003D5C8A">
        <w:rPr>
          <w:rFonts w:eastAsia="標楷體"/>
        </w:rPr>
        <w:t>（　）</w:t>
      </w:r>
      <w:r w:rsidR="009953D1" w:rsidRPr="003D5C8A">
        <w:rPr>
          <w:rFonts w:eastAsia="標楷體"/>
          <w:u w:val="single"/>
        </w:rPr>
        <w:t>鈞壕</w:t>
      </w:r>
      <w:r w:rsidR="009953D1" w:rsidRPr="003D5C8A">
        <w:rPr>
          <w:rFonts w:eastAsia="標楷體"/>
        </w:rPr>
        <w:t>的身體質量指數為</w:t>
      </w:r>
      <w:r w:rsidR="009953D1" w:rsidRPr="003D5C8A">
        <w:rPr>
          <w:rFonts w:eastAsia="標楷體"/>
        </w:rPr>
        <w:t>20</w:t>
      </w:r>
      <w:r w:rsidR="009953D1" w:rsidRPr="003D5C8A">
        <w:rPr>
          <w:rFonts w:eastAsia="標楷體"/>
        </w:rPr>
        <w:t xml:space="preserve">，請問他的體重最接近多少公斤？　</w:t>
      </w:r>
      <w:r w:rsidR="009953D1" w:rsidRPr="003D5C8A">
        <w:rPr>
          <w:rFonts w:eastAsia="標楷體"/>
        </w:rPr>
        <w:t>(A)54</w:t>
      </w:r>
      <w:r w:rsidR="009953D1" w:rsidRPr="003D5C8A">
        <w:rPr>
          <w:rFonts w:eastAsia="標楷體"/>
        </w:rPr>
        <w:t xml:space="preserve">　</w:t>
      </w:r>
      <w:r w:rsidR="009953D1" w:rsidRPr="003D5C8A">
        <w:rPr>
          <w:rFonts w:eastAsia="標楷體"/>
        </w:rPr>
        <w:t>(B)56</w:t>
      </w:r>
      <w:r w:rsidR="009953D1" w:rsidRPr="003D5C8A">
        <w:rPr>
          <w:rFonts w:eastAsia="標楷體"/>
        </w:rPr>
        <w:t xml:space="preserve">　</w:t>
      </w:r>
      <w:r w:rsidR="009953D1" w:rsidRPr="003D5C8A">
        <w:rPr>
          <w:rFonts w:eastAsia="標楷體"/>
        </w:rPr>
        <w:t>(C)58</w:t>
      </w:r>
      <w:r w:rsidR="009953D1" w:rsidRPr="003D5C8A">
        <w:rPr>
          <w:rFonts w:eastAsia="標楷體"/>
        </w:rPr>
        <w:t xml:space="preserve">　</w:t>
      </w:r>
      <w:r w:rsidR="009953D1" w:rsidRPr="003D5C8A">
        <w:rPr>
          <w:rFonts w:eastAsia="標楷體"/>
        </w:rPr>
        <w:t>(D)60</w:t>
      </w:r>
      <w:r w:rsidR="009953D1" w:rsidRPr="003D5C8A">
        <w:rPr>
          <w:rFonts w:eastAsia="標楷體"/>
        </w:rPr>
        <w:t>。</w:t>
      </w:r>
    </w:p>
    <w:p w:rsidR="005F7C62" w:rsidRPr="003D5C8A" w:rsidRDefault="005F7C62" w:rsidP="00103F03">
      <w:pPr>
        <w:spacing w:afterLines="10" w:after="36"/>
        <w:ind w:left="840" w:hangingChars="350" w:hanging="840"/>
        <w:jc w:val="both"/>
        <w:rPr>
          <w:rFonts w:eastAsia="標楷體"/>
        </w:rPr>
      </w:pPr>
      <w:r w:rsidRPr="003D5C8A">
        <w:rPr>
          <w:rFonts w:eastAsia="標楷體"/>
        </w:rPr>
        <w:t>28</w:t>
      </w:r>
      <w:r w:rsidRPr="003D5C8A">
        <w:rPr>
          <w:rFonts w:eastAsia="標楷體"/>
        </w:rPr>
        <w:t xml:space="preserve">（　）請問誰有最大的身體質量指數？　</w:t>
      </w:r>
      <w:r w:rsidRPr="003D5C8A">
        <w:rPr>
          <w:rFonts w:eastAsia="標楷體"/>
        </w:rPr>
        <w:t>(A)</w:t>
      </w:r>
      <w:r w:rsidRPr="003D5C8A">
        <w:rPr>
          <w:rFonts w:eastAsia="標楷體"/>
          <w:u w:val="single"/>
        </w:rPr>
        <w:t>致翔</w:t>
      </w:r>
      <w:r w:rsidRPr="003D5C8A">
        <w:rPr>
          <w:rFonts w:eastAsia="標楷體"/>
        </w:rPr>
        <w:t xml:space="preserve"> (B)</w:t>
      </w:r>
      <w:r w:rsidRPr="003D5C8A">
        <w:rPr>
          <w:rFonts w:eastAsia="標楷體"/>
          <w:u w:val="single"/>
        </w:rPr>
        <w:t>致翔</w:t>
      </w:r>
      <w:r w:rsidRPr="003D5C8A">
        <w:rPr>
          <w:rFonts w:eastAsia="標楷體"/>
        </w:rPr>
        <w:t>和</w:t>
      </w:r>
      <w:r w:rsidRPr="003D5C8A">
        <w:rPr>
          <w:rFonts w:eastAsia="標楷體"/>
          <w:u w:val="single"/>
        </w:rPr>
        <w:t>鈞壕</w:t>
      </w:r>
      <w:r w:rsidRPr="003D5C8A">
        <w:rPr>
          <w:rFonts w:eastAsia="標楷體"/>
        </w:rPr>
        <w:t xml:space="preserve">　</w:t>
      </w:r>
      <w:r w:rsidRPr="003D5C8A">
        <w:rPr>
          <w:rFonts w:eastAsia="標楷體"/>
        </w:rPr>
        <w:t>(C)</w:t>
      </w:r>
      <w:r w:rsidRPr="003D5C8A">
        <w:rPr>
          <w:rFonts w:eastAsia="標楷體"/>
        </w:rPr>
        <w:t xml:space="preserve">三人相同　</w:t>
      </w:r>
      <w:r w:rsidRPr="003D5C8A">
        <w:rPr>
          <w:rFonts w:eastAsia="標楷體"/>
        </w:rPr>
        <w:t>(D)</w:t>
      </w:r>
      <w:r w:rsidRPr="003D5C8A">
        <w:rPr>
          <w:rFonts w:eastAsia="標楷體"/>
          <w:u w:val="single"/>
        </w:rPr>
        <w:t>致翔</w:t>
      </w:r>
      <w:r w:rsidRPr="003D5C8A">
        <w:rPr>
          <w:rFonts w:eastAsia="標楷體"/>
        </w:rPr>
        <w:t>和</w:t>
      </w:r>
      <w:r w:rsidRPr="003D5C8A">
        <w:rPr>
          <w:rFonts w:eastAsia="標楷體"/>
          <w:u w:val="single"/>
        </w:rPr>
        <w:t>宜旋</w:t>
      </w:r>
      <w:r w:rsidRPr="003D5C8A">
        <w:rPr>
          <w:rFonts w:eastAsia="標楷體"/>
        </w:rPr>
        <w:t>。</w:t>
      </w:r>
    </w:p>
    <w:p w:rsidR="0020767F" w:rsidRPr="003D5C8A" w:rsidRDefault="0020767F" w:rsidP="00103F03">
      <w:pPr>
        <w:spacing w:afterLines="10" w:after="36"/>
        <w:ind w:left="840" w:hangingChars="350" w:hanging="840"/>
        <w:jc w:val="both"/>
        <w:rPr>
          <w:rFonts w:eastAsia="標楷體"/>
        </w:rPr>
      </w:pPr>
      <w:r w:rsidRPr="003D5C8A">
        <w:rPr>
          <w:rFonts w:eastAsia="標楷體"/>
        </w:rPr>
        <w:t>29</w:t>
      </w:r>
      <w:r w:rsidRPr="003D5C8A">
        <w:rPr>
          <w:rFonts w:eastAsia="標楷體"/>
        </w:rPr>
        <w:t>（　）</w:t>
      </w:r>
      <w:r w:rsidR="009953D1" w:rsidRPr="003D5C8A">
        <w:rPr>
          <w:rFonts w:eastAsia="標楷體"/>
        </w:rPr>
        <w:t>關於三人體脂率的敘述何者正確？</w:t>
      </w:r>
      <w:r w:rsidR="005F7C62" w:rsidRPr="003D5C8A">
        <w:rPr>
          <w:rFonts w:eastAsia="標楷體"/>
        </w:rPr>
        <w:t xml:space="preserve"> </w:t>
      </w:r>
      <w:r w:rsidR="009953D1" w:rsidRPr="003D5C8A">
        <w:rPr>
          <w:rFonts w:eastAsia="標楷體"/>
        </w:rPr>
        <w:t>(A)</w:t>
      </w:r>
      <w:r w:rsidR="009953D1" w:rsidRPr="003D5C8A">
        <w:rPr>
          <w:rFonts w:eastAsia="標楷體"/>
          <w:u w:val="single"/>
        </w:rPr>
        <w:t>致翔</w:t>
      </w:r>
      <w:r w:rsidR="009953D1" w:rsidRPr="003D5C8A">
        <w:rPr>
          <w:rFonts w:eastAsia="標楷體"/>
        </w:rPr>
        <w:t xml:space="preserve">擁有最多的脂肪　</w:t>
      </w:r>
      <w:r w:rsidR="009953D1" w:rsidRPr="003D5C8A">
        <w:rPr>
          <w:rFonts w:eastAsia="標楷體"/>
        </w:rPr>
        <w:t>(B)</w:t>
      </w:r>
      <w:r w:rsidR="009953D1" w:rsidRPr="003D5C8A">
        <w:rPr>
          <w:rFonts w:eastAsia="標楷體"/>
        </w:rPr>
        <w:t xml:space="preserve">三人擁有相同的脂肪　</w:t>
      </w:r>
      <w:r w:rsidR="009953D1" w:rsidRPr="003D5C8A">
        <w:rPr>
          <w:rFonts w:eastAsia="標楷體"/>
        </w:rPr>
        <w:t>(C)</w:t>
      </w:r>
      <w:r w:rsidR="009953D1" w:rsidRPr="003D5C8A">
        <w:rPr>
          <w:rFonts w:eastAsia="標楷體"/>
        </w:rPr>
        <w:t>三人</w:t>
      </w:r>
      <w:r w:rsidR="009953D1" w:rsidRPr="003D5C8A">
        <w:rPr>
          <w:rFonts w:eastAsia="標楷體"/>
        </w:rPr>
        <w:t>BMI</w:t>
      </w:r>
      <w:r w:rsidR="009953D1" w:rsidRPr="003D5C8A">
        <w:rPr>
          <w:rFonts w:eastAsia="標楷體"/>
        </w:rPr>
        <w:t xml:space="preserve">值不同，所以體脂率應該不同　</w:t>
      </w:r>
      <w:r w:rsidR="009953D1" w:rsidRPr="003D5C8A">
        <w:rPr>
          <w:rFonts w:eastAsia="標楷體"/>
        </w:rPr>
        <w:t>(D)</w:t>
      </w:r>
      <w:r w:rsidR="009953D1" w:rsidRPr="003D5C8A">
        <w:rPr>
          <w:rFonts w:eastAsia="標楷體"/>
        </w:rPr>
        <w:t>三人體脂率相同，所以脂肪含量皆不正常。</w:t>
      </w:r>
    </w:p>
    <w:p w:rsidR="0020767F" w:rsidRDefault="0020767F" w:rsidP="00103F03">
      <w:pPr>
        <w:spacing w:afterLines="10" w:after="36"/>
        <w:ind w:left="840" w:hangingChars="350" w:hanging="840"/>
        <w:jc w:val="both"/>
        <w:rPr>
          <w:rFonts w:eastAsia="標楷體"/>
        </w:rPr>
      </w:pPr>
      <w:r w:rsidRPr="003D5C8A">
        <w:rPr>
          <w:rFonts w:eastAsia="標楷體"/>
        </w:rPr>
        <w:t>30</w:t>
      </w:r>
      <w:r w:rsidRPr="003D5C8A">
        <w:rPr>
          <w:rFonts w:eastAsia="標楷體"/>
        </w:rPr>
        <w:t>（　）</w:t>
      </w:r>
      <w:r w:rsidR="009953D1" w:rsidRPr="003D5C8A">
        <w:rPr>
          <w:rFonts w:eastAsia="標楷體"/>
        </w:rPr>
        <w:t>三人中</w:t>
      </w:r>
      <w:r w:rsidR="009953D1" w:rsidRPr="003D5C8A">
        <w:rPr>
          <w:rFonts w:eastAsia="標楷體"/>
          <w:u w:val="single"/>
        </w:rPr>
        <w:t>致翔</w:t>
      </w:r>
      <w:r w:rsidR="009953D1" w:rsidRPr="003D5C8A">
        <w:rPr>
          <w:rFonts w:eastAsia="標楷體"/>
        </w:rPr>
        <w:t xml:space="preserve">的腰臀比介於其他兩人之間，則其腰圍最有可能為幾公分？　</w:t>
      </w:r>
      <w:r w:rsidR="009953D1" w:rsidRPr="003D5C8A">
        <w:rPr>
          <w:rFonts w:eastAsia="標楷體"/>
        </w:rPr>
        <w:t>(A)71</w:t>
      </w:r>
      <w:r w:rsidR="009953D1" w:rsidRPr="003D5C8A">
        <w:rPr>
          <w:rFonts w:eastAsia="標楷體"/>
        </w:rPr>
        <w:t xml:space="preserve">　</w:t>
      </w:r>
      <w:r w:rsidR="009953D1" w:rsidRPr="003D5C8A">
        <w:rPr>
          <w:rFonts w:eastAsia="標楷體"/>
        </w:rPr>
        <w:t>(B)72</w:t>
      </w:r>
      <w:r w:rsidR="009953D1" w:rsidRPr="003D5C8A">
        <w:rPr>
          <w:rFonts w:eastAsia="標楷體"/>
        </w:rPr>
        <w:t xml:space="preserve">　</w:t>
      </w:r>
      <w:r w:rsidR="009953D1" w:rsidRPr="003D5C8A">
        <w:rPr>
          <w:rFonts w:eastAsia="標楷體"/>
        </w:rPr>
        <w:t>(C)73</w:t>
      </w:r>
      <w:r w:rsidR="009953D1" w:rsidRPr="003D5C8A">
        <w:rPr>
          <w:rFonts w:eastAsia="標楷體"/>
        </w:rPr>
        <w:t xml:space="preserve">　</w:t>
      </w:r>
      <w:r w:rsidR="009953D1" w:rsidRPr="003D5C8A">
        <w:rPr>
          <w:rFonts w:eastAsia="標楷體"/>
        </w:rPr>
        <w:t>(D)74</w:t>
      </w:r>
      <w:r w:rsidR="009953D1" w:rsidRPr="003D5C8A">
        <w:rPr>
          <w:rFonts w:eastAsia="標楷體"/>
        </w:rPr>
        <w:t>。</w:t>
      </w:r>
    </w:p>
    <w:p w:rsidR="00B87891" w:rsidRPr="003D5C8A" w:rsidRDefault="00B87891" w:rsidP="00103F03">
      <w:pPr>
        <w:spacing w:afterLines="10" w:after="36"/>
        <w:ind w:left="840" w:hangingChars="350" w:hanging="840"/>
        <w:jc w:val="both"/>
        <w:rPr>
          <w:rFonts w:eastAsia="標楷體"/>
        </w:rPr>
      </w:pPr>
      <w:r w:rsidRPr="003D5C8A">
        <w:rPr>
          <w:rFonts w:eastAsia="標楷體"/>
        </w:rPr>
        <w:t>31</w:t>
      </w:r>
      <w:r w:rsidRPr="003D5C8A">
        <w:rPr>
          <w:rFonts w:eastAsia="標楷體"/>
        </w:rPr>
        <w:t>（　）</w:t>
      </w:r>
      <w:r w:rsidR="002B2D7B" w:rsidRPr="003D5C8A">
        <w:rPr>
          <w:rFonts w:eastAsia="標楷體"/>
        </w:rPr>
        <w:t>馬鈴薯若因貯藏</w:t>
      </w:r>
      <w:bookmarkStart w:id="0" w:name="_GoBack"/>
      <w:bookmarkEnd w:id="0"/>
      <w:r w:rsidR="002B2D7B" w:rsidRPr="003D5C8A">
        <w:rPr>
          <w:rFonts w:eastAsia="標楷體"/>
        </w:rPr>
        <w:t xml:space="preserve">不當而發芽，會導致何者含量增加，食用後則會引起中毒現象？　</w:t>
      </w:r>
      <w:r w:rsidR="002B2D7B" w:rsidRPr="003D5C8A">
        <w:rPr>
          <w:rFonts w:eastAsia="標楷體"/>
        </w:rPr>
        <w:t>(A)</w:t>
      </w:r>
      <w:r w:rsidR="002B2D7B" w:rsidRPr="003D5C8A">
        <w:rPr>
          <w:rFonts w:eastAsia="標楷體"/>
        </w:rPr>
        <w:t xml:space="preserve">黃樟素　</w:t>
      </w:r>
      <w:r w:rsidR="002B2D7B" w:rsidRPr="003D5C8A">
        <w:rPr>
          <w:rFonts w:eastAsia="標楷體"/>
        </w:rPr>
        <w:t>(B)</w:t>
      </w:r>
      <w:r w:rsidR="002B2D7B" w:rsidRPr="003D5C8A">
        <w:rPr>
          <w:rFonts w:eastAsia="標楷體"/>
        </w:rPr>
        <w:t xml:space="preserve">黃麴毒素　</w:t>
      </w:r>
      <w:r w:rsidR="002B2D7B" w:rsidRPr="003D5C8A">
        <w:rPr>
          <w:rFonts w:eastAsia="標楷體"/>
        </w:rPr>
        <w:t>(C)</w:t>
      </w:r>
      <w:r w:rsidR="002B2D7B" w:rsidRPr="003D5C8A">
        <w:rPr>
          <w:rFonts w:eastAsia="標楷體"/>
        </w:rPr>
        <w:t xml:space="preserve">龍葵素　</w:t>
      </w:r>
      <w:r w:rsidR="002B2D7B" w:rsidRPr="003D5C8A">
        <w:rPr>
          <w:rFonts w:eastAsia="標楷體"/>
        </w:rPr>
        <w:t>(D)</w:t>
      </w:r>
      <w:r w:rsidR="002B2D7B" w:rsidRPr="003D5C8A">
        <w:rPr>
          <w:rFonts w:eastAsia="標楷體"/>
        </w:rPr>
        <w:t>生物素。</w:t>
      </w:r>
    </w:p>
    <w:p w:rsidR="00B87891" w:rsidRPr="003D5C8A" w:rsidRDefault="00B87891" w:rsidP="00103F03">
      <w:pPr>
        <w:spacing w:afterLines="10" w:after="36"/>
        <w:ind w:left="840" w:hangingChars="350" w:hanging="840"/>
        <w:jc w:val="both"/>
        <w:rPr>
          <w:rFonts w:eastAsia="標楷體"/>
        </w:rPr>
      </w:pPr>
      <w:r w:rsidRPr="003D5C8A">
        <w:rPr>
          <w:rFonts w:eastAsia="標楷體"/>
        </w:rPr>
        <w:t>32</w:t>
      </w:r>
      <w:r w:rsidRPr="003D5C8A">
        <w:rPr>
          <w:rFonts w:eastAsia="標楷體"/>
        </w:rPr>
        <w:t>（　）</w:t>
      </w:r>
      <w:r w:rsidR="002B2D7B" w:rsidRPr="003D5C8A">
        <w:rPr>
          <w:rFonts w:eastAsia="標楷體"/>
        </w:rPr>
        <w:t>同學們在討論：如果不幸發生食物中毒，該怎麼處理，請問下列何人</w:t>
      </w:r>
      <w:r w:rsidR="00781D80">
        <w:rPr>
          <w:rFonts w:eastAsia="標楷體" w:hint="eastAsia"/>
        </w:rPr>
        <w:t>概</w:t>
      </w:r>
      <w:r w:rsidR="002B2D7B" w:rsidRPr="003D5C8A">
        <w:rPr>
          <w:rFonts w:eastAsia="標楷體"/>
        </w:rPr>
        <w:t>念</w:t>
      </w:r>
      <w:r w:rsidR="002B2D7B" w:rsidRPr="00781D80">
        <w:rPr>
          <w:rFonts w:eastAsia="標楷體"/>
          <w:u w:val="double"/>
        </w:rPr>
        <w:t>錯誤</w:t>
      </w:r>
      <w:r w:rsidR="002B2D7B" w:rsidRPr="003D5C8A">
        <w:rPr>
          <w:rFonts w:eastAsia="標楷體"/>
        </w:rPr>
        <w:t>？</w:t>
      </w:r>
      <w:r w:rsidR="00DE1015">
        <w:rPr>
          <w:rFonts w:eastAsia="標楷體" w:hint="eastAsia"/>
        </w:rPr>
        <w:t xml:space="preserve">　</w:t>
      </w:r>
      <w:r w:rsidR="002B2D7B" w:rsidRPr="003D5C8A">
        <w:rPr>
          <w:rFonts w:eastAsia="標楷體"/>
        </w:rPr>
        <w:t>(A)</w:t>
      </w:r>
      <w:r w:rsidR="002B2D7B" w:rsidRPr="003D5C8A">
        <w:rPr>
          <w:rFonts w:eastAsia="標楷體"/>
          <w:u w:val="single"/>
        </w:rPr>
        <w:t>小瑠</w:t>
      </w:r>
      <w:r w:rsidR="002B2D7B" w:rsidRPr="003D5C8A">
        <w:rPr>
          <w:rFonts w:eastAsia="標楷體"/>
        </w:rPr>
        <w:t xml:space="preserve">：「應將病患緊急送醫。」　</w:t>
      </w:r>
      <w:r w:rsidR="002B2D7B" w:rsidRPr="003D5C8A">
        <w:rPr>
          <w:rFonts w:eastAsia="標楷體"/>
        </w:rPr>
        <w:t>(B)</w:t>
      </w:r>
      <w:r w:rsidR="002B2D7B" w:rsidRPr="003D5C8A">
        <w:rPr>
          <w:rFonts w:eastAsia="標楷體"/>
          <w:u w:val="single"/>
        </w:rPr>
        <w:t>大公</w:t>
      </w:r>
      <w:r w:rsidR="002B2D7B" w:rsidRPr="003D5C8A">
        <w:rPr>
          <w:rFonts w:eastAsia="標楷體"/>
        </w:rPr>
        <w:t xml:space="preserve">：「將病患食用的食物及嘔吐物，盡速清理、丟棄，以免環境汙染且又被誤食。」　</w:t>
      </w:r>
      <w:r w:rsidR="002B2D7B" w:rsidRPr="003D5C8A">
        <w:rPr>
          <w:rFonts w:eastAsia="標楷體"/>
        </w:rPr>
        <w:t>(C)</w:t>
      </w:r>
      <w:r w:rsidR="002B2D7B" w:rsidRPr="003D5C8A">
        <w:rPr>
          <w:rFonts w:eastAsia="標楷體"/>
          <w:u w:val="single"/>
        </w:rPr>
        <w:t>大國</w:t>
      </w:r>
      <w:r w:rsidR="002B2D7B" w:rsidRPr="003D5C8A">
        <w:rPr>
          <w:rFonts w:eastAsia="標楷體"/>
        </w:rPr>
        <w:t xml:space="preserve">：「若病患有排泄物，應保存收妥。」　</w:t>
      </w:r>
      <w:r w:rsidR="002B2D7B" w:rsidRPr="003D5C8A">
        <w:rPr>
          <w:rFonts w:eastAsia="標楷體"/>
        </w:rPr>
        <w:t>(D)</w:t>
      </w:r>
      <w:r w:rsidR="002B2D7B" w:rsidRPr="003D5C8A">
        <w:rPr>
          <w:rFonts w:eastAsia="標楷體"/>
          <w:u w:val="single"/>
        </w:rPr>
        <w:t>阿中</w:t>
      </w:r>
      <w:r w:rsidR="002B2D7B" w:rsidRPr="003D5C8A">
        <w:rPr>
          <w:rFonts w:eastAsia="標楷體"/>
        </w:rPr>
        <w:t>：「通知衛生單位做處理。」</w:t>
      </w:r>
    </w:p>
    <w:p w:rsidR="00B87891" w:rsidRPr="003D5C8A" w:rsidRDefault="00B87891" w:rsidP="00103F03">
      <w:pPr>
        <w:spacing w:afterLines="10" w:after="36"/>
        <w:ind w:left="840" w:hangingChars="350" w:hanging="840"/>
        <w:jc w:val="both"/>
        <w:rPr>
          <w:rFonts w:eastAsia="標楷體"/>
        </w:rPr>
      </w:pPr>
      <w:r w:rsidRPr="003D5C8A">
        <w:rPr>
          <w:rFonts w:eastAsia="標楷體"/>
        </w:rPr>
        <w:t>33</w:t>
      </w:r>
      <w:r w:rsidRPr="003D5C8A">
        <w:rPr>
          <w:rFonts w:eastAsia="標楷體"/>
        </w:rPr>
        <w:t>（　）</w:t>
      </w:r>
      <w:r w:rsidR="002B2D7B" w:rsidRPr="003D5C8A">
        <w:rPr>
          <w:rFonts w:eastAsia="標楷體"/>
        </w:rPr>
        <w:t xml:space="preserve">食物中毒的症狀大都侵害人體的哪個系統？　</w:t>
      </w:r>
      <w:r w:rsidR="002B2D7B" w:rsidRPr="003D5C8A">
        <w:rPr>
          <w:rFonts w:eastAsia="標楷體"/>
        </w:rPr>
        <w:t>(</w:t>
      </w:r>
      <w:r w:rsidR="002B2D7B" w:rsidRPr="003D5C8A">
        <w:rPr>
          <w:rFonts w:eastAsia="標楷體"/>
        </w:rPr>
        <w:t>甲</w:t>
      </w:r>
      <w:r w:rsidR="002B2D7B" w:rsidRPr="003D5C8A">
        <w:rPr>
          <w:rFonts w:eastAsia="標楷體"/>
        </w:rPr>
        <w:t>)</w:t>
      </w:r>
      <w:r w:rsidR="002B2D7B" w:rsidRPr="003D5C8A">
        <w:rPr>
          <w:rFonts w:eastAsia="標楷體"/>
        </w:rPr>
        <w:t xml:space="preserve">神經系統　</w:t>
      </w:r>
      <w:r w:rsidR="002B2D7B" w:rsidRPr="003D5C8A">
        <w:rPr>
          <w:rFonts w:eastAsia="標楷體"/>
        </w:rPr>
        <w:t>(</w:t>
      </w:r>
      <w:r w:rsidR="002B2D7B" w:rsidRPr="003D5C8A">
        <w:rPr>
          <w:rFonts w:eastAsia="標楷體"/>
        </w:rPr>
        <w:t>乙</w:t>
      </w:r>
      <w:r w:rsidR="002B2D7B" w:rsidRPr="003D5C8A">
        <w:rPr>
          <w:rFonts w:eastAsia="標楷體"/>
        </w:rPr>
        <w:t>)</w:t>
      </w:r>
      <w:r w:rsidR="002B2D7B" w:rsidRPr="003D5C8A">
        <w:rPr>
          <w:rFonts w:eastAsia="標楷體"/>
        </w:rPr>
        <w:t xml:space="preserve">消化系統　</w:t>
      </w:r>
      <w:r w:rsidR="002B2D7B" w:rsidRPr="003D5C8A">
        <w:rPr>
          <w:rFonts w:eastAsia="標楷體"/>
        </w:rPr>
        <w:t>(</w:t>
      </w:r>
      <w:r w:rsidR="002B2D7B" w:rsidRPr="003D5C8A">
        <w:rPr>
          <w:rFonts w:eastAsia="標楷體"/>
        </w:rPr>
        <w:t>丙</w:t>
      </w:r>
      <w:r w:rsidR="002B2D7B" w:rsidRPr="003D5C8A">
        <w:rPr>
          <w:rFonts w:eastAsia="標楷體"/>
        </w:rPr>
        <w:t>)</w:t>
      </w:r>
      <w:r w:rsidR="002B2D7B" w:rsidRPr="003D5C8A">
        <w:rPr>
          <w:rFonts w:eastAsia="標楷體"/>
        </w:rPr>
        <w:t>循環系統</w:t>
      </w:r>
      <w:r w:rsidR="00E260EE">
        <w:rPr>
          <w:rFonts w:eastAsia="標楷體" w:hint="eastAsia"/>
        </w:rPr>
        <w:t xml:space="preserve">　</w:t>
      </w:r>
      <w:r w:rsidR="002B2D7B" w:rsidRPr="003D5C8A">
        <w:rPr>
          <w:rFonts w:eastAsia="標楷體"/>
        </w:rPr>
        <w:t>(</w:t>
      </w:r>
      <w:r w:rsidR="002B2D7B" w:rsidRPr="003D5C8A">
        <w:rPr>
          <w:rFonts w:eastAsia="標楷體"/>
        </w:rPr>
        <w:t>丁</w:t>
      </w:r>
      <w:r w:rsidR="002B2D7B" w:rsidRPr="003D5C8A">
        <w:rPr>
          <w:rFonts w:eastAsia="標楷體"/>
        </w:rPr>
        <w:t>)</w:t>
      </w:r>
      <w:r w:rsidR="002B2D7B" w:rsidRPr="003D5C8A">
        <w:rPr>
          <w:rFonts w:eastAsia="標楷體"/>
        </w:rPr>
        <w:t xml:space="preserve">泌尿系統。　</w:t>
      </w:r>
      <w:r w:rsidR="002B2D7B" w:rsidRPr="003D5C8A">
        <w:rPr>
          <w:rFonts w:eastAsia="標楷體"/>
        </w:rPr>
        <w:t>(A)</w:t>
      </w:r>
      <w:r w:rsidR="002B2D7B" w:rsidRPr="003D5C8A">
        <w:rPr>
          <w:rFonts w:eastAsia="標楷體"/>
        </w:rPr>
        <w:t xml:space="preserve">甲乙　</w:t>
      </w:r>
      <w:r w:rsidR="002B2D7B" w:rsidRPr="003D5C8A">
        <w:rPr>
          <w:rFonts w:eastAsia="標楷體"/>
        </w:rPr>
        <w:t>(B)</w:t>
      </w:r>
      <w:r w:rsidR="002B2D7B" w:rsidRPr="003D5C8A">
        <w:rPr>
          <w:rFonts w:eastAsia="標楷體"/>
        </w:rPr>
        <w:t xml:space="preserve">甲丙　</w:t>
      </w:r>
      <w:r w:rsidR="002B2D7B" w:rsidRPr="003D5C8A">
        <w:rPr>
          <w:rFonts w:eastAsia="標楷體"/>
        </w:rPr>
        <w:t>(C)</w:t>
      </w:r>
      <w:r w:rsidR="002B2D7B" w:rsidRPr="003D5C8A">
        <w:rPr>
          <w:rFonts w:eastAsia="標楷體"/>
        </w:rPr>
        <w:t xml:space="preserve">乙丙　</w:t>
      </w:r>
      <w:r w:rsidR="002B2D7B" w:rsidRPr="003D5C8A">
        <w:rPr>
          <w:rFonts w:eastAsia="標楷體"/>
        </w:rPr>
        <w:t>(D)</w:t>
      </w:r>
      <w:r w:rsidR="002B2D7B" w:rsidRPr="003D5C8A">
        <w:rPr>
          <w:rFonts w:eastAsia="標楷體"/>
        </w:rPr>
        <w:t>乙丁。</w:t>
      </w:r>
    </w:p>
    <w:p w:rsidR="00B87891" w:rsidRPr="003D5C8A" w:rsidRDefault="00B87891" w:rsidP="00103F03">
      <w:pPr>
        <w:spacing w:afterLines="10" w:after="36"/>
        <w:ind w:left="840" w:hangingChars="350" w:hanging="840"/>
        <w:jc w:val="both"/>
        <w:rPr>
          <w:rFonts w:eastAsia="標楷體"/>
        </w:rPr>
      </w:pPr>
      <w:r w:rsidRPr="003D5C8A">
        <w:rPr>
          <w:rFonts w:eastAsia="標楷體"/>
        </w:rPr>
        <w:t>34</w:t>
      </w:r>
      <w:r w:rsidRPr="003D5C8A">
        <w:rPr>
          <w:rFonts w:eastAsia="標楷體"/>
        </w:rPr>
        <w:t>（　）</w:t>
      </w:r>
      <w:r w:rsidR="002B2D7B" w:rsidRPr="003D5C8A">
        <w:rPr>
          <w:rFonts w:eastAsia="標楷體"/>
        </w:rPr>
        <w:t xml:space="preserve">醫院若發現食物中毒的病患，應在多久之內通知衛生單位做相關的處理，防範食物中毒事件擴大？　</w:t>
      </w:r>
      <w:r w:rsidR="002B2D7B" w:rsidRPr="003D5C8A">
        <w:rPr>
          <w:rFonts w:eastAsia="標楷體"/>
        </w:rPr>
        <w:t>(A)24</w:t>
      </w:r>
      <w:r w:rsidR="002B2D7B" w:rsidRPr="003D5C8A">
        <w:rPr>
          <w:rFonts w:eastAsia="標楷體"/>
        </w:rPr>
        <w:t xml:space="preserve">小時　</w:t>
      </w:r>
      <w:r w:rsidR="002B2D7B" w:rsidRPr="003D5C8A">
        <w:rPr>
          <w:rFonts w:eastAsia="標楷體"/>
        </w:rPr>
        <w:t>(B)30</w:t>
      </w:r>
      <w:r w:rsidR="002B2D7B" w:rsidRPr="003D5C8A">
        <w:rPr>
          <w:rFonts w:eastAsia="標楷體"/>
        </w:rPr>
        <w:t xml:space="preserve">小時　</w:t>
      </w:r>
      <w:r w:rsidR="002B2D7B" w:rsidRPr="003D5C8A">
        <w:rPr>
          <w:rFonts w:eastAsia="標楷體"/>
        </w:rPr>
        <w:t>(C)36</w:t>
      </w:r>
      <w:r w:rsidR="002B2D7B" w:rsidRPr="003D5C8A">
        <w:rPr>
          <w:rFonts w:eastAsia="標楷體"/>
        </w:rPr>
        <w:t xml:space="preserve">小時　</w:t>
      </w:r>
      <w:r w:rsidR="002B2D7B" w:rsidRPr="003D5C8A">
        <w:rPr>
          <w:rFonts w:eastAsia="標楷體"/>
        </w:rPr>
        <w:t>(D)48</w:t>
      </w:r>
      <w:r w:rsidR="002B2D7B" w:rsidRPr="003D5C8A">
        <w:rPr>
          <w:rFonts w:eastAsia="標楷體"/>
        </w:rPr>
        <w:t>小時。</w:t>
      </w:r>
    </w:p>
    <w:p w:rsidR="00B87891" w:rsidRDefault="00B87891" w:rsidP="00103F03">
      <w:pPr>
        <w:spacing w:afterLines="10" w:after="36"/>
        <w:ind w:left="840" w:hangingChars="350" w:hanging="840"/>
        <w:jc w:val="both"/>
        <w:rPr>
          <w:rFonts w:eastAsia="標楷體"/>
        </w:rPr>
      </w:pPr>
      <w:r w:rsidRPr="003D5C8A">
        <w:rPr>
          <w:rFonts w:eastAsia="標楷體"/>
        </w:rPr>
        <w:t>35</w:t>
      </w:r>
      <w:r w:rsidRPr="003D5C8A">
        <w:rPr>
          <w:rFonts w:eastAsia="標楷體"/>
        </w:rPr>
        <w:t>（　）</w:t>
      </w:r>
      <w:r w:rsidR="002B2D7B" w:rsidRPr="003D5C8A">
        <w:rPr>
          <w:rFonts w:eastAsia="標楷體"/>
          <w:u w:val="single"/>
        </w:rPr>
        <w:t>健康</w:t>
      </w:r>
      <w:r w:rsidR="002B2D7B" w:rsidRPr="003D5C8A">
        <w:rPr>
          <w:rFonts w:eastAsia="標楷體"/>
        </w:rPr>
        <w:t xml:space="preserve">國中學生因吃了營養午餐中沒煮熟的蛋，導致全校多人出現嘔吐、腹瀉等食物中毒症狀，請問這屬於何類食物中毒？　</w:t>
      </w:r>
      <w:r w:rsidR="002B2D7B" w:rsidRPr="003D5C8A">
        <w:rPr>
          <w:rFonts w:eastAsia="標楷體"/>
        </w:rPr>
        <w:t>(A)</w:t>
      </w:r>
      <w:r w:rsidR="002B2D7B" w:rsidRPr="003D5C8A">
        <w:rPr>
          <w:rFonts w:eastAsia="標楷體"/>
        </w:rPr>
        <w:t xml:space="preserve">細菌性食物中毒　</w:t>
      </w:r>
      <w:r w:rsidR="002B2D7B" w:rsidRPr="003D5C8A">
        <w:rPr>
          <w:rFonts w:eastAsia="標楷體"/>
        </w:rPr>
        <w:t>(B)</w:t>
      </w:r>
      <w:r w:rsidR="002B2D7B" w:rsidRPr="003D5C8A">
        <w:rPr>
          <w:rFonts w:eastAsia="標楷體"/>
        </w:rPr>
        <w:t xml:space="preserve">化學性食物中毒　</w:t>
      </w:r>
      <w:r w:rsidR="002B2D7B" w:rsidRPr="003D5C8A">
        <w:rPr>
          <w:rFonts w:eastAsia="標楷體"/>
        </w:rPr>
        <w:t>(C)</w:t>
      </w:r>
      <w:r w:rsidR="002B2D7B" w:rsidRPr="003D5C8A">
        <w:rPr>
          <w:rFonts w:eastAsia="標楷體"/>
        </w:rPr>
        <w:t xml:space="preserve">病毒性食物中毒　</w:t>
      </w:r>
      <w:r w:rsidR="002B2D7B" w:rsidRPr="003D5C8A">
        <w:rPr>
          <w:rFonts w:eastAsia="標楷體"/>
        </w:rPr>
        <w:t>(D)</w:t>
      </w:r>
      <w:r w:rsidR="002B2D7B" w:rsidRPr="003D5C8A">
        <w:rPr>
          <w:rFonts w:eastAsia="標楷體"/>
        </w:rPr>
        <w:t>有毒動、植物中毒。</w:t>
      </w:r>
    </w:p>
    <w:p w:rsidR="007828BE" w:rsidRDefault="007828BE" w:rsidP="00103F03">
      <w:pPr>
        <w:spacing w:afterLines="10" w:after="36"/>
        <w:ind w:left="840" w:hangingChars="350" w:hanging="840"/>
        <w:jc w:val="both"/>
        <w:rPr>
          <w:rFonts w:eastAsia="標楷體"/>
        </w:rPr>
        <w:sectPr w:rsidR="007828BE" w:rsidSect="007828BE">
          <w:footerReference w:type="default" r:id="rId9"/>
          <w:pgSz w:w="14175" w:h="20015" w:code="1"/>
          <w:pgMar w:top="851" w:right="851" w:bottom="851" w:left="851" w:header="0" w:footer="283" w:gutter="0"/>
          <w:cols w:num="2" w:sep="1" w:space="425"/>
          <w:docGrid w:type="lines" w:linePitch="360"/>
        </w:sectPr>
      </w:pPr>
    </w:p>
    <w:p w:rsidR="00B87891" w:rsidRPr="003D5C8A" w:rsidRDefault="00B87891" w:rsidP="00103F03">
      <w:pPr>
        <w:spacing w:afterLines="10" w:after="36"/>
        <w:ind w:left="840" w:hangingChars="350" w:hanging="840"/>
        <w:jc w:val="both"/>
        <w:rPr>
          <w:rFonts w:eastAsia="標楷體"/>
        </w:rPr>
      </w:pPr>
      <w:r w:rsidRPr="003D5C8A">
        <w:rPr>
          <w:rFonts w:eastAsia="標楷體"/>
        </w:rPr>
        <w:lastRenderedPageBreak/>
        <w:t>36</w:t>
      </w:r>
      <w:r w:rsidRPr="003D5C8A">
        <w:rPr>
          <w:rFonts w:eastAsia="標楷體"/>
        </w:rPr>
        <w:t>（　）</w:t>
      </w:r>
      <w:r w:rsidR="002B2D7B" w:rsidRPr="003D5C8A">
        <w:rPr>
          <w:rFonts w:eastAsia="標楷體"/>
        </w:rPr>
        <w:t>下列敘述何者</w:t>
      </w:r>
      <w:r w:rsidR="002B2D7B" w:rsidRPr="003D5C8A">
        <w:rPr>
          <w:rFonts w:eastAsia="標楷體"/>
          <w:u w:val="double"/>
        </w:rPr>
        <w:t>錯誤</w:t>
      </w:r>
      <w:r w:rsidR="002B2D7B" w:rsidRPr="003D5C8A">
        <w:rPr>
          <w:rFonts w:eastAsia="標楷體"/>
        </w:rPr>
        <w:t xml:space="preserve">？　</w:t>
      </w:r>
      <w:r w:rsidR="002B2D7B" w:rsidRPr="003D5C8A">
        <w:rPr>
          <w:rFonts w:eastAsia="標楷體"/>
        </w:rPr>
        <w:t>(A)</w:t>
      </w:r>
      <w:r w:rsidR="002B2D7B" w:rsidRPr="003D5C8A">
        <w:rPr>
          <w:rFonts w:eastAsia="標楷體"/>
        </w:rPr>
        <w:t xml:space="preserve">吃不完的剩菜不可以因為怕浪費，就反覆加熱食用　</w:t>
      </w:r>
      <w:r w:rsidR="002B2D7B" w:rsidRPr="003D5C8A">
        <w:rPr>
          <w:rFonts w:eastAsia="標楷體"/>
        </w:rPr>
        <w:t>(B)</w:t>
      </w:r>
      <w:r w:rsidR="002B2D7B" w:rsidRPr="003D5C8A">
        <w:rPr>
          <w:rFonts w:eastAsia="標楷體"/>
        </w:rPr>
        <w:t xml:space="preserve">食用處理不完全的毒河豚也算食物中毒　</w:t>
      </w:r>
      <w:r w:rsidR="002B2D7B" w:rsidRPr="003D5C8A">
        <w:rPr>
          <w:rFonts w:eastAsia="標楷體"/>
        </w:rPr>
        <w:t>(C)</w:t>
      </w:r>
      <w:r w:rsidR="002B2D7B" w:rsidRPr="003D5C8A">
        <w:rPr>
          <w:rFonts w:eastAsia="標楷體"/>
        </w:rPr>
        <w:t xml:space="preserve">加熱熟食的方式可以預防沙門氏菌引起的食物中毒　</w:t>
      </w:r>
      <w:r w:rsidR="002B2D7B" w:rsidRPr="003D5C8A">
        <w:rPr>
          <w:rFonts w:eastAsia="標楷體"/>
        </w:rPr>
        <w:t>(D)</w:t>
      </w:r>
      <w:r w:rsidR="002B2D7B" w:rsidRPr="003D5C8A">
        <w:rPr>
          <w:rFonts w:eastAsia="標楷體"/>
        </w:rPr>
        <w:t>清洗海鮮的水槽應分開，以免大腸桿菌汙染其他食物。</w:t>
      </w:r>
    </w:p>
    <w:p w:rsidR="00B87891" w:rsidRPr="003D5C8A" w:rsidRDefault="00B87891" w:rsidP="00103F03">
      <w:pPr>
        <w:spacing w:afterLines="10" w:after="36"/>
        <w:ind w:left="840" w:hangingChars="350" w:hanging="840"/>
        <w:jc w:val="both"/>
        <w:rPr>
          <w:rFonts w:eastAsia="標楷體"/>
        </w:rPr>
      </w:pPr>
      <w:r w:rsidRPr="003D5C8A">
        <w:rPr>
          <w:rFonts w:eastAsia="標楷體"/>
        </w:rPr>
        <w:t>37</w:t>
      </w:r>
      <w:r w:rsidRPr="003D5C8A">
        <w:rPr>
          <w:rFonts w:eastAsia="標楷體"/>
        </w:rPr>
        <w:t>（　）</w:t>
      </w:r>
      <w:r w:rsidR="002B2D7B" w:rsidRPr="003D5C8A">
        <w:rPr>
          <w:rFonts w:eastAsia="標楷體"/>
        </w:rPr>
        <w:t xml:space="preserve">同學們在討論農藥殘留量的比較，何人概念正確？　</w:t>
      </w:r>
      <w:r w:rsidR="002B2D7B" w:rsidRPr="003D5C8A">
        <w:rPr>
          <w:rFonts w:eastAsia="標楷體"/>
        </w:rPr>
        <w:t>(A)</w:t>
      </w:r>
      <w:r w:rsidR="002B2D7B" w:rsidRPr="003D5C8A">
        <w:rPr>
          <w:rFonts w:eastAsia="標楷體"/>
          <w:u w:val="single"/>
        </w:rPr>
        <w:t>謙如</w:t>
      </w:r>
      <w:r w:rsidR="002B2D7B" w:rsidRPr="003D5C8A">
        <w:rPr>
          <w:rFonts w:eastAsia="標楷體"/>
        </w:rPr>
        <w:t xml:space="preserve">：同樣重量的菠菜，表面積愈大，農藥殘留愈多　</w:t>
      </w:r>
      <w:r w:rsidR="002B2D7B" w:rsidRPr="003D5C8A">
        <w:rPr>
          <w:rFonts w:eastAsia="標楷體"/>
        </w:rPr>
        <w:t>(B)</w:t>
      </w:r>
      <w:r w:rsidR="002B2D7B" w:rsidRPr="003D5C8A">
        <w:rPr>
          <w:rFonts w:eastAsia="標楷體"/>
          <w:u w:val="single"/>
        </w:rPr>
        <w:t>子宜</w:t>
      </w:r>
      <w:r w:rsidR="002B2D7B" w:rsidRPr="003D5C8A">
        <w:rPr>
          <w:rFonts w:eastAsia="標楷體"/>
        </w:rPr>
        <w:t xml:space="preserve">：同樣大小的苦瓜和黃瓜，黃瓜比較容易附著農藥　</w:t>
      </w:r>
      <w:r w:rsidR="002B2D7B" w:rsidRPr="003D5C8A">
        <w:rPr>
          <w:rFonts w:eastAsia="標楷體"/>
        </w:rPr>
        <w:t>(C)</w:t>
      </w:r>
      <w:r w:rsidR="002B2D7B" w:rsidRPr="003D5C8A">
        <w:rPr>
          <w:rFonts w:eastAsia="標楷體"/>
          <w:u w:val="single"/>
        </w:rPr>
        <w:t>鋁安</w:t>
      </w:r>
      <w:r w:rsidR="002B2D7B" w:rsidRPr="003D5C8A">
        <w:rPr>
          <w:rFonts w:eastAsia="標楷體"/>
        </w:rPr>
        <w:t xml:space="preserve">：同樣份量的高麗菜，加熱後的高麗菜農藥殘留較多　</w:t>
      </w:r>
      <w:r w:rsidR="002B2D7B" w:rsidRPr="003D5C8A">
        <w:rPr>
          <w:rFonts w:eastAsia="標楷體"/>
        </w:rPr>
        <w:t>(D)</w:t>
      </w:r>
      <w:r w:rsidR="002B2D7B" w:rsidRPr="003D5C8A">
        <w:rPr>
          <w:rFonts w:eastAsia="標楷體"/>
          <w:u w:val="single"/>
        </w:rPr>
        <w:t>君豪</w:t>
      </w:r>
      <w:r w:rsidR="002B2D7B" w:rsidRPr="003D5C8A">
        <w:rPr>
          <w:rFonts w:eastAsia="標楷體"/>
        </w:rPr>
        <w:t>：同樣大小的散葉白菜和結球白菜，結球白菜的農藥殘留較多。</w:t>
      </w:r>
    </w:p>
    <w:p w:rsidR="00B87891" w:rsidRPr="003D5C8A" w:rsidRDefault="00B87891" w:rsidP="00103F03">
      <w:pPr>
        <w:spacing w:afterLines="10" w:after="36"/>
        <w:ind w:left="840" w:hangingChars="350" w:hanging="840"/>
        <w:jc w:val="both"/>
        <w:rPr>
          <w:rFonts w:eastAsia="標楷體"/>
        </w:rPr>
      </w:pPr>
      <w:r w:rsidRPr="003D5C8A">
        <w:rPr>
          <w:rFonts w:eastAsia="標楷體"/>
        </w:rPr>
        <w:t>38</w:t>
      </w:r>
      <w:r w:rsidRPr="003D5C8A">
        <w:rPr>
          <w:rFonts w:eastAsia="標楷體"/>
        </w:rPr>
        <w:t>（　）</w:t>
      </w:r>
      <w:r w:rsidR="002B2D7B" w:rsidRPr="003D5C8A">
        <w:rPr>
          <w:rFonts w:eastAsia="標楷體"/>
        </w:rPr>
        <w:t>關於食物的烹調方式，下列何者敘述</w:t>
      </w:r>
      <w:r w:rsidR="002B2D7B" w:rsidRPr="003D5C8A">
        <w:rPr>
          <w:rFonts w:eastAsia="標楷體"/>
          <w:u w:val="double"/>
        </w:rPr>
        <w:t>錯誤</w:t>
      </w:r>
      <w:r w:rsidR="002B2D7B" w:rsidRPr="003D5C8A">
        <w:rPr>
          <w:rFonts w:eastAsia="標楷體"/>
        </w:rPr>
        <w:t>？</w:t>
      </w:r>
      <w:r w:rsidR="00E260EE">
        <w:rPr>
          <w:rFonts w:eastAsia="標楷體" w:hint="eastAsia"/>
        </w:rPr>
        <w:t xml:space="preserve">　</w:t>
      </w:r>
      <w:r w:rsidR="002B2D7B" w:rsidRPr="003D5C8A">
        <w:rPr>
          <w:rFonts w:eastAsia="標楷體"/>
        </w:rPr>
        <w:t>(A)</w:t>
      </w:r>
      <w:r w:rsidR="002B2D7B" w:rsidRPr="003D5C8A">
        <w:rPr>
          <w:rFonts w:eastAsia="標楷體"/>
        </w:rPr>
        <w:t xml:space="preserve">蔬菜應烹煮久一點，讓農藥在烹煮過程中散失　</w:t>
      </w:r>
      <w:r w:rsidR="002B2D7B" w:rsidRPr="003D5C8A">
        <w:rPr>
          <w:rFonts w:eastAsia="標楷體"/>
        </w:rPr>
        <w:t>(B)</w:t>
      </w:r>
      <w:r w:rsidR="002B2D7B" w:rsidRPr="003D5C8A">
        <w:rPr>
          <w:rFonts w:eastAsia="標楷體"/>
        </w:rPr>
        <w:t xml:space="preserve">奶類若要加熱，最好隔水並配合攪拌加熱　</w:t>
      </w:r>
      <w:r w:rsidR="002B2D7B" w:rsidRPr="003D5C8A">
        <w:rPr>
          <w:rFonts w:eastAsia="標楷體"/>
        </w:rPr>
        <w:t>(C)</w:t>
      </w:r>
      <w:r w:rsidR="002B2D7B" w:rsidRPr="003D5C8A">
        <w:rPr>
          <w:rFonts w:eastAsia="標楷體"/>
        </w:rPr>
        <w:t xml:space="preserve">豆類最好加熱煮熟才食用　</w:t>
      </w:r>
      <w:r w:rsidR="002B2D7B" w:rsidRPr="003D5C8A">
        <w:rPr>
          <w:rFonts w:eastAsia="標楷體"/>
        </w:rPr>
        <w:t>(D)</w:t>
      </w:r>
      <w:r w:rsidR="002B2D7B" w:rsidRPr="003D5C8A">
        <w:rPr>
          <w:rFonts w:eastAsia="標楷體"/>
        </w:rPr>
        <w:t>蛋白含有抗生物烷，最好不要生食。</w:t>
      </w:r>
    </w:p>
    <w:p w:rsidR="00B87891" w:rsidRPr="003D5C8A" w:rsidRDefault="00B87891" w:rsidP="00103F03">
      <w:pPr>
        <w:spacing w:afterLines="10" w:after="36"/>
        <w:ind w:left="840" w:hangingChars="350" w:hanging="840"/>
        <w:jc w:val="both"/>
        <w:rPr>
          <w:rFonts w:eastAsia="標楷體"/>
        </w:rPr>
      </w:pPr>
      <w:r w:rsidRPr="003D5C8A">
        <w:rPr>
          <w:rFonts w:eastAsia="標楷體"/>
        </w:rPr>
        <w:t>39</w:t>
      </w:r>
      <w:r w:rsidRPr="003D5C8A">
        <w:rPr>
          <w:rFonts w:eastAsia="標楷體"/>
        </w:rPr>
        <w:t>（　）</w:t>
      </w:r>
      <w:r w:rsidR="002B2D7B" w:rsidRPr="003D5C8A">
        <w:rPr>
          <w:rFonts w:eastAsia="標楷體"/>
          <w:u w:val="single"/>
        </w:rPr>
        <w:t>梓修</w:t>
      </w:r>
      <w:r w:rsidR="002B2D7B" w:rsidRPr="003D5C8A">
        <w:rPr>
          <w:rFonts w:eastAsia="標楷體"/>
        </w:rPr>
        <w:t xml:space="preserve">想帶媽媽去吃母親節大餐，請問他要選哪一間餐廳比較安全衛生，不用擔心吃壞肚子？　</w:t>
      </w:r>
      <w:r w:rsidR="002B2D7B" w:rsidRPr="003D5C8A">
        <w:rPr>
          <w:rFonts w:eastAsia="標楷體"/>
        </w:rPr>
        <w:t>(A)</w:t>
      </w:r>
      <w:r w:rsidR="002B2D7B" w:rsidRPr="003D5C8A">
        <w:rPr>
          <w:rFonts w:eastAsia="標楷體"/>
        </w:rPr>
        <w:t xml:space="preserve">廚房乾淨清潔的餐廳　</w:t>
      </w:r>
      <w:r w:rsidR="002B2D7B" w:rsidRPr="003D5C8A">
        <w:rPr>
          <w:rFonts w:eastAsia="標楷體"/>
        </w:rPr>
        <w:t>(B)</w:t>
      </w:r>
      <w:r w:rsidR="002B2D7B" w:rsidRPr="003D5C8A">
        <w:rPr>
          <w:rFonts w:eastAsia="標楷體"/>
        </w:rPr>
        <w:t xml:space="preserve">客人比較多的餐廳　</w:t>
      </w:r>
      <w:r w:rsidR="002B2D7B" w:rsidRPr="003D5C8A">
        <w:rPr>
          <w:rFonts w:eastAsia="標楷體"/>
        </w:rPr>
        <w:t>(C)</w:t>
      </w:r>
      <w:r w:rsidR="002B2D7B" w:rsidRPr="003D5C8A">
        <w:rPr>
          <w:rFonts w:eastAsia="標楷體"/>
        </w:rPr>
        <w:t xml:space="preserve">很有名的餐廳　</w:t>
      </w:r>
      <w:r w:rsidR="002B2D7B" w:rsidRPr="003D5C8A">
        <w:rPr>
          <w:rFonts w:eastAsia="標楷體"/>
        </w:rPr>
        <w:t>(D)</w:t>
      </w:r>
      <w:r w:rsidR="002B2D7B" w:rsidRPr="003D5C8A">
        <w:rPr>
          <w:rFonts w:eastAsia="標楷體"/>
        </w:rPr>
        <w:t>價格昂貴的餐廳。</w:t>
      </w:r>
    </w:p>
    <w:p w:rsidR="00B87891" w:rsidRPr="003D5C8A" w:rsidRDefault="00B87891" w:rsidP="00103F03">
      <w:pPr>
        <w:spacing w:afterLines="10" w:after="36"/>
        <w:ind w:left="840" w:hangingChars="350" w:hanging="840"/>
        <w:jc w:val="both"/>
        <w:rPr>
          <w:rFonts w:eastAsia="標楷體"/>
        </w:rPr>
      </w:pPr>
      <w:r w:rsidRPr="003D5C8A">
        <w:rPr>
          <w:rFonts w:eastAsia="標楷體"/>
        </w:rPr>
        <w:t>40</w:t>
      </w:r>
      <w:r w:rsidRPr="003D5C8A">
        <w:rPr>
          <w:rFonts w:eastAsia="標楷體"/>
        </w:rPr>
        <w:t>（　）</w:t>
      </w:r>
      <w:r w:rsidR="002B2D7B" w:rsidRPr="003D5C8A">
        <w:rPr>
          <w:rFonts w:eastAsia="標楷體"/>
        </w:rPr>
        <w:t>老師規定同學分組報告，探討果汁的加工方法與添加物，四位同學都提出自己找到的資料，請問下列哪位同學的資料</w:t>
      </w:r>
      <w:r w:rsidR="002B2D7B" w:rsidRPr="003D5C8A">
        <w:rPr>
          <w:rFonts w:eastAsia="標楷體"/>
          <w:u w:val="double"/>
        </w:rPr>
        <w:t>錯誤</w:t>
      </w:r>
      <w:r w:rsidR="002B2D7B" w:rsidRPr="003D5C8A">
        <w:rPr>
          <w:rFonts w:eastAsia="標楷體"/>
        </w:rPr>
        <w:t xml:space="preserve">？　</w:t>
      </w:r>
      <w:r w:rsidR="002B2D7B" w:rsidRPr="003D5C8A">
        <w:rPr>
          <w:rFonts w:eastAsia="標楷體"/>
        </w:rPr>
        <w:t>(A)</w:t>
      </w:r>
      <w:r w:rsidR="002B2D7B" w:rsidRPr="003D5C8A">
        <w:rPr>
          <w:rFonts w:eastAsia="標楷體"/>
          <w:u w:val="single"/>
        </w:rPr>
        <w:t>嫚玲</w:t>
      </w:r>
      <w:r w:rsidR="002B2D7B" w:rsidRPr="003D5C8A">
        <w:rPr>
          <w:rFonts w:eastAsia="標楷體"/>
        </w:rPr>
        <w:t xml:space="preserve">：果汁是利用高溫殺菌法來增加保存期限　</w:t>
      </w:r>
      <w:r w:rsidR="002B2D7B" w:rsidRPr="003D5C8A">
        <w:rPr>
          <w:rFonts w:eastAsia="標楷體"/>
        </w:rPr>
        <w:t>(B)</w:t>
      </w:r>
      <w:r w:rsidR="002B2D7B" w:rsidRPr="003D5C8A">
        <w:rPr>
          <w:rFonts w:eastAsia="標楷體"/>
          <w:u w:val="single"/>
        </w:rPr>
        <w:t>雨軒</w:t>
      </w:r>
      <w:r w:rsidR="002B2D7B" w:rsidRPr="003D5C8A">
        <w:rPr>
          <w:rFonts w:eastAsia="標楷體"/>
        </w:rPr>
        <w:t>：果汁經殺菌加工後，可保存</w:t>
      </w:r>
      <w:r w:rsidR="002B2D7B" w:rsidRPr="003D5C8A">
        <w:rPr>
          <w:rFonts w:eastAsia="標楷體"/>
        </w:rPr>
        <w:t>18</w:t>
      </w:r>
      <w:r w:rsidR="002B2D7B" w:rsidRPr="003D5C8A">
        <w:rPr>
          <w:rFonts w:eastAsia="標楷體"/>
        </w:rPr>
        <w:t>至</w:t>
      </w:r>
      <w:r w:rsidR="002B2D7B" w:rsidRPr="003D5C8A">
        <w:rPr>
          <w:rFonts w:eastAsia="標楷體"/>
        </w:rPr>
        <w:t>60</w:t>
      </w:r>
      <w:r w:rsidR="002B2D7B" w:rsidRPr="003D5C8A">
        <w:rPr>
          <w:rFonts w:eastAsia="標楷體"/>
        </w:rPr>
        <w:t xml:space="preserve">天　</w:t>
      </w:r>
      <w:r w:rsidR="002B2D7B" w:rsidRPr="003D5C8A">
        <w:rPr>
          <w:rFonts w:eastAsia="標楷體"/>
        </w:rPr>
        <w:t>(C)</w:t>
      </w:r>
      <w:r w:rsidR="002B2D7B" w:rsidRPr="003D5C8A">
        <w:rPr>
          <w:rFonts w:eastAsia="標楷體"/>
          <w:u w:val="single"/>
        </w:rPr>
        <w:t>晨穎</w:t>
      </w:r>
      <w:r w:rsidR="002B2D7B" w:rsidRPr="003D5C8A">
        <w:rPr>
          <w:rFonts w:eastAsia="標楷體"/>
        </w:rPr>
        <w:t>：果汁的加工因未能完全滅菌，故須儲存在</w:t>
      </w:r>
      <w:r w:rsidR="002B2D7B" w:rsidRPr="003D5C8A">
        <w:rPr>
          <w:rFonts w:eastAsia="標楷體"/>
        </w:rPr>
        <w:t>5℃</w:t>
      </w:r>
      <w:r w:rsidR="002B2D7B" w:rsidRPr="003D5C8A">
        <w:rPr>
          <w:rFonts w:eastAsia="標楷體"/>
        </w:rPr>
        <w:t xml:space="preserve">以下　</w:t>
      </w:r>
      <w:r w:rsidR="002B2D7B" w:rsidRPr="003D5C8A">
        <w:rPr>
          <w:rFonts w:eastAsia="標楷體"/>
        </w:rPr>
        <w:t>(D)</w:t>
      </w:r>
      <w:r w:rsidR="002B2D7B" w:rsidRPr="003D5C8A">
        <w:rPr>
          <w:rFonts w:eastAsia="標楷體"/>
          <w:u w:val="single"/>
        </w:rPr>
        <w:t>庭愷</w:t>
      </w:r>
      <w:r w:rsidR="002B2D7B" w:rsidRPr="003D5C8A">
        <w:rPr>
          <w:rFonts w:eastAsia="標楷體"/>
        </w:rPr>
        <w:t>：市售果汁通常會添加起雲劑，來避免混合物沉澱。</w:t>
      </w:r>
    </w:p>
    <w:p w:rsidR="00B87891" w:rsidRPr="003D5C8A" w:rsidRDefault="00B87891" w:rsidP="00103F03">
      <w:pPr>
        <w:spacing w:afterLines="10" w:after="36"/>
        <w:ind w:left="840" w:hangingChars="350" w:hanging="840"/>
        <w:jc w:val="both"/>
        <w:rPr>
          <w:rFonts w:eastAsia="標楷體"/>
        </w:rPr>
      </w:pPr>
      <w:r w:rsidRPr="003D5C8A">
        <w:rPr>
          <w:rFonts w:eastAsia="標楷體"/>
        </w:rPr>
        <w:t>41</w:t>
      </w:r>
      <w:r w:rsidRPr="003D5C8A">
        <w:rPr>
          <w:rFonts w:eastAsia="標楷體"/>
        </w:rPr>
        <w:t>（　）</w:t>
      </w:r>
      <w:r w:rsidR="002B2D7B" w:rsidRPr="003D5C8A">
        <w:rPr>
          <w:rFonts w:eastAsia="標楷體"/>
        </w:rPr>
        <w:t>同學們在討論食品添加物，下列何人的概念</w:t>
      </w:r>
      <w:r w:rsidR="002B2D7B" w:rsidRPr="003D5C8A">
        <w:rPr>
          <w:rFonts w:eastAsia="標楷體"/>
          <w:u w:val="double"/>
        </w:rPr>
        <w:t>錯誤</w:t>
      </w:r>
      <w:r w:rsidR="002B2D7B" w:rsidRPr="003D5C8A">
        <w:rPr>
          <w:rFonts w:eastAsia="標楷體"/>
        </w:rPr>
        <w:t xml:space="preserve">？　</w:t>
      </w:r>
      <w:r w:rsidR="002B2D7B" w:rsidRPr="003D5C8A">
        <w:rPr>
          <w:rFonts w:eastAsia="標楷體"/>
        </w:rPr>
        <w:t>(A)</w:t>
      </w:r>
      <w:r w:rsidR="002B2D7B" w:rsidRPr="003D5C8A">
        <w:rPr>
          <w:rFonts w:eastAsia="標楷體"/>
          <w:u w:val="single"/>
        </w:rPr>
        <w:t>承育</w:t>
      </w:r>
      <w:r w:rsidR="002B2D7B" w:rsidRPr="003D5C8A">
        <w:rPr>
          <w:rFonts w:eastAsia="標楷體"/>
        </w:rPr>
        <w:t xml:space="preserve">：「奶粉中添加鐵或鈣是為了提高營養價值」　</w:t>
      </w:r>
      <w:r w:rsidR="002B2D7B" w:rsidRPr="003D5C8A">
        <w:rPr>
          <w:rFonts w:eastAsia="標楷體"/>
        </w:rPr>
        <w:t>(B)</w:t>
      </w:r>
      <w:r w:rsidR="002B2D7B" w:rsidRPr="003D5C8A">
        <w:rPr>
          <w:rFonts w:eastAsia="標楷體"/>
          <w:u w:val="single"/>
        </w:rPr>
        <w:t>宏語</w:t>
      </w:r>
      <w:r w:rsidR="002B2D7B" w:rsidRPr="003D5C8A">
        <w:rPr>
          <w:rFonts w:eastAsia="標楷體"/>
        </w:rPr>
        <w:t xml:space="preserve">：「食品中絕對不可加入食品添加物，因為它對人體有害」　</w:t>
      </w:r>
      <w:r w:rsidR="002B2D7B" w:rsidRPr="003D5C8A">
        <w:rPr>
          <w:rFonts w:eastAsia="標楷體"/>
        </w:rPr>
        <w:t>(C)</w:t>
      </w:r>
      <w:r w:rsidR="002B2D7B" w:rsidRPr="003D5C8A">
        <w:rPr>
          <w:rFonts w:eastAsia="標楷體"/>
          <w:u w:val="single"/>
        </w:rPr>
        <w:t>美慧</w:t>
      </w:r>
      <w:r w:rsidR="002B2D7B" w:rsidRPr="003D5C8A">
        <w:rPr>
          <w:rFonts w:eastAsia="標楷體"/>
        </w:rPr>
        <w:t xml:space="preserve">：「為增加食物顏色和香味，可摻入食品添加物。」　</w:t>
      </w:r>
      <w:r w:rsidR="002B2D7B" w:rsidRPr="003D5C8A">
        <w:rPr>
          <w:rFonts w:eastAsia="標楷體"/>
        </w:rPr>
        <w:t>(D)</w:t>
      </w:r>
      <w:r w:rsidR="002B2D7B" w:rsidRPr="003D5C8A">
        <w:rPr>
          <w:rFonts w:eastAsia="標楷體"/>
          <w:u w:val="single"/>
        </w:rPr>
        <w:t>傑語</w:t>
      </w:r>
      <w:r w:rsidR="002B2D7B" w:rsidRPr="003D5C8A">
        <w:rPr>
          <w:rFonts w:eastAsia="標楷體"/>
        </w:rPr>
        <w:t>：「為防止食物腐敗，可加入一些食品添加物，使保存期限延長」。</w:t>
      </w:r>
    </w:p>
    <w:p w:rsidR="00B87891" w:rsidRPr="003D5C8A" w:rsidRDefault="00B87891" w:rsidP="00103F03">
      <w:pPr>
        <w:spacing w:afterLines="10" w:after="36"/>
        <w:ind w:left="840" w:hangingChars="350" w:hanging="840"/>
        <w:jc w:val="both"/>
        <w:rPr>
          <w:rFonts w:eastAsia="標楷體"/>
        </w:rPr>
      </w:pPr>
      <w:r w:rsidRPr="003D5C8A">
        <w:rPr>
          <w:rFonts w:eastAsia="標楷體"/>
        </w:rPr>
        <w:t>42</w:t>
      </w:r>
      <w:r w:rsidRPr="003D5C8A">
        <w:rPr>
          <w:rFonts w:eastAsia="標楷體"/>
        </w:rPr>
        <w:t>（　）</w:t>
      </w:r>
      <w:r w:rsidR="002B2D7B" w:rsidRPr="003D5C8A">
        <w:rPr>
          <w:rFonts w:eastAsia="標楷體"/>
        </w:rPr>
        <w:t xml:space="preserve">除夕圍爐常見的香腸與臘肉，請問此兩種食品常見的加工方法為何？　</w:t>
      </w:r>
      <w:r w:rsidR="002B2D7B" w:rsidRPr="003D5C8A">
        <w:rPr>
          <w:rFonts w:eastAsia="標楷體"/>
        </w:rPr>
        <w:t>(A)</w:t>
      </w:r>
      <w:r w:rsidR="002B2D7B" w:rsidRPr="003D5C8A">
        <w:rPr>
          <w:rFonts w:eastAsia="標楷體"/>
        </w:rPr>
        <w:t xml:space="preserve">高溫殺菌法　</w:t>
      </w:r>
      <w:r w:rsidR="002B2D7B" w:rsidRPr="003D5C8A">
        <w:rPr>
          <w:rFonts w:eastAsia="標楷體"/>
        </w:rPr>
        <w:t>(B)</w:t>
      </w:r>
      <w:r w:rsidR="002B2D7B" w:rsidRPr="003D5C8A">
        <w:rPr>
          <w:rFonts w:eastAsia="標楷體"/>
        </w:rPr>
        <w:t xml:space="preserve">醃漬法　</w:t>
      </w:r>
      <w:r w:rsidR="002B2D7B" w:rsidRPr="003D5C8A">
        <w:rPr>
          <w:rFonts w:eastAsia="標楷體"/>
        </w:rPr>
        <w:t>(C)</w:t>
      </w:r>
      <w:r w:rsidR="002B2D7B" w:rsidRPr="003D5C8A">
        <w:rPr>
          <w:rFonts w:eastAsia="標楷體"/>
        </w:rPr>
        <w:t xml:space="preserve">低溫殺菌法　</w:t>
      </w:r>
      <w:r w:rsidR="002B2D7B" w:rsidRPr="003D5C8A">
        <w:rPr>
          <w:rFonts w:eastAsia="標楷體"/>
        </w:rPr>
        <w:t>(D)</w:t>
      </w:r>
      <w:r w:rsidR="002B2D7B" w:rsidRPr="003D5C8A">
        <w:rPr>
          <w:rFonts w:eastAsia="標楷體"/>
        </w:rPr>
        <w:t>放射線。</w:t>
      </w:r>
    </w:p>
    <w:p w:rsidR="00B87891" w:rsidRPr="003D5C8A" w:rsidRDefault="00B87891" w:rsidP="00103F03">
      <w:pPr>
        <w:spacing w:afterLines="10" w:after="36"/>
        <w:ind w:left="840" w:hangingChars="350" w:hanging="840"/>
        <w:jc w:val="both"/>
        <w:rPr>
          <w:rFonts w:eastAsia="標楷體"/>
        </w:rPr>
      </w:pPr>
      <w:r w:rsidRPr="003D5C8A">
        <w:rPr>
          <w:rFonts w:eastAsia="標楷體"/>
        </w:rPr>
        <w:t>43</w:t>
      </w:r>
      <w:r w:rsidRPr="003D5C8A">
        <w:rPr>
          <w:rFonts w:eastAsia="標楷體"/>
        </w:rPr>
        <w:t>（　）</w:t>
      </w:r>
      <w:r w:rsidR="002B2D7B" w:rsidRPr="003D5C8A">
        <w:rPr>
          <w:rFonts w:eastAsia="標楷體"/>
        </w:rPr>
        <w:t xml:space="preserve">調味品為家中烹調必備，下列關於調味品的敘述，何者正確？　</w:t>
      </w:r>
      <w:r w:rsidR="002B2D7B" w:rsidRPr="003D5C8A">
        <w:rPr>
          <w:rFonts w:eastAsia="標楷體"/>
        </w:rPr>
        <w:t>(A)</w:t>
      </w:r>
      <w:r w:rsidR="002B2D7B" w:rsidRPr="003D5C8A">
        <w:rPr>
          <w:rFonts w:eastAsia="標楷體"/>
        </w:rPr>
        <w:t xml:space="preserve">鹽的主要成分是鉀　</w:t>
      </w:r>
      <w:r w:rsidR="002B2D7B" w:rsidRPr="003D5C8A">
        <w:rPr>
          <w:rFonts w:eastAsia="標楷體"/>
        </w:rPr>
        <w:t>(B)</w:t>
      </w:r>
      <w:r w:rsidR="002B2D7B" w:rsidRPr="003D5C8A">
        <w:rPr>
          <w:rFonts w:eastAsia="標楷體"/>
        </w:rPr>
        <w:t>成人的建議鹽攝取量為每日不超過</w:t>
      </w:r>
      <w:r w:rsidR="002B2D7B" w:rsidRPr="003D5C8A">
        <w:rPr>
          <w:rFonts w:eastAsia="標楷體"/>
        </w:rPr>
        <w:t>6</w:t>
      </w:r>
      <w:r w:rsidR="002B2D7B" w:rsidRPr="003D5C8A">
        <w:rPr>
          <w:rFonts w:eastAsia="標楷體"/>
        </w:rPr>
        <w:t xml:space="preserve">公克　</w:t>
      </w:r>
      <w:r w:rsidR="002B2D7B" w:rsidRPr="003D5C8A">
        <w:rPr>
          <w:rFonts w:eastAsia="標楷體"/>
        </w:rPr>
        <w:t>(C)</w:t>
      </w:r>
      <w:r w:rsidR="002B2D7B" w:rsidRPr="003D5C8A">
        <w:rPr>
          <w:rFonts w:eastAsia="標楷體"/>
        </w:rPr>
        <w:t xml:space="preserve">適量的油脂能幫助人體製造維生素，並增進腸道功能　</w:t>
      </w:r>
      <w:r w:rsidR="002B2D7B" w:rsidRPr="003D5C8A">
        <w:rPr>
          <w:rFonts w:eastAsia="標楷體"/>
        </w:rPr>
        <w:t>(</w:t>
      </w:r>
      <w:r w:rsidR="002B2D7B" w:rsidRPr="003D5C8A">
        <w:rPr>
          <w:rFonts w:eastAsia="標楷體"/>
        </w:rPr>
        <w:t>Ｄ</w:t>
      </w:r>
      <w:r w:rsidR="002B2D7B" w:rsidRPr="003D5C8A">
        <w:rPr>
          <w:rFonts w:eastAsia="標楷體"/>
        </w:rPr>
        <w:t>)</w:t>
      </w:r>
      <w:r w:rsidR="002B2D7B" w:rsidRPr="003D5C8A">
        <w:rPr>
          <w:rFonts w:eastAsia="標楷體"/>
        </w:rPr>
        <w:t>椰子油為不飽和油脂，常溫是固態。</w:t>
      </w:r>
    </w:p>
    <w:p w:rsidR="00B87891" w:rsidRDefault="00B87891" w:rsidP="00103F03">
      <w:pPr>
        <w:spacing w:afterLines="10" w:after="36"/>
        <w:ind w:left="840" w:hangingChars="350" w:hanging="840"/>
        <w:jc w:val="both"/>
        <w:rPr>
          <w:rFonts w:eastAsia="標楷體"/>
        </w:rPr>
      </w:pPr>
      <w:r w:rsidRPr="003D5C8A">
        <w:rPr>
          <w:rFonts w:eastAsia="標楷體"/>
        </w:rPr>
        <w:t>44</w:t>
      </w:r>
      <w:r w:rsidRPr="003D5C8A">
        <w:rPr>
          <w:rFonts w:eastAsia="標楷體"/>
        </w:rPr>
        <w:t>（　）</w:t>
      </w:r>
      <w:r w:rsidR="002B2D7B" w:rsidRPr="003D5C8A">
        <w:rPr>
          <w:rFonts w:eastAsia="標楷體"/>
          <w:u w:val="single"/>
        </w:rPr>
        <w:t>祐丞</w:t>
      </w:r>
      <w:r w:rsidR="002B2D7B" w:rsidRPr="003D5C8A">
        <w:rPr>
          <w:rFonts w:eastAsia="標楷體"/>
        </w:rPr>
        <w:t>在健康教育筆記中寫到：「鹽的主成分為鈣，衛生福利部建議成人的食鹽攝取量為每日約</w:t>
      </w:r>
      <w:r w:rsidR="002B2D7B" w:rsidRPr="003D5C8A">
        <w:rPr>
          <w:rFonts w:eastAsia="標楷體"/>
        </w:rPr>
        <w:t>6</w:t>
      </w:r>
      <w:r w:rsidR="002B2D7B" w:rsidRPr="003D5C8A">
        <w:rPr>
          <w:rFonts w:eastAsia="標楷體"/>
        </w:rPr>
        <w:t xml:space="preserve">公克，若攝取過多，恐罹患高血壓。」請問：下列關於此筆記之敘述，何者較為正確？　</w:t>
      </w:r>
      <w:r w:rsidR="002B2D7B" w:rsidRPr="003D5C8A">
        <w:rPr>
          <w:rFonts w:eastAsia="標楷體"/>
        </w:rPr>
        <w:t>(A)</w:t>
      </w:r>
      <w:r w:rsidR="002B2D7B" w:rsidRPr="003D5C8A">
        <w:rPr>
          <w:rFonts w:eastAsia="標楷體"/>
        </w:rPr>
        <w:t xml:space="preserve">筆記內容完全正確　</w:t>
      </w:r>
      <w:r w:rsidR="002B2D7B" w:rsidRPr="003D5C8A">
        <w:rPr>
          <w:rFonts w:eastAsia="標楷體"/>
        </w:rPr>
        <w:t>(B)</w:t>
      </w:r>
      <w:r w:rsidR="002B2D7B" w:rsidRPr="003D5C8A">
        <w:rPr>
          <w:rFonts w:eastAsia="標楷體"/>
        </w:rPr>
        <w:t xml:space="preserve">鹽的主要成分應為鈉　</w:t>
      </w:r>
      <w:r w:rsidR="002B2D7B" w:rsidRPr="003D5C8A">
        <w:rPr>
          <w:rFonts w:eastAsia="標楷體"/>
        </w:rPr>
        <w:t>(C)</w:t>
      </w:r>
      <w:r w:rsidR="002B2D7B" w:rsidRPr="003D5C8A">
        <w:rPr>
          <w:rFonts w:eastAsia="標楷體"/>
        </w:rPr>
        <w:t>衛生福利部之建議攝取量為每日約</w:t>
      </w:r>
      <w:r w:rsidR="002B2D7B" w:rsidRPr="003D5C8A">
        <w:rPr>
          <w:rFonts w:eastAsia="標楷體"/>
        </w:rPr>
        <w:t>2,400</w:t>
      </w:r>
      <w:r w:rsidR="002B2D7B" w:rsidRPr="003D5C8A">
        <w:rPr>
          <w:rFonts w:eastAsia="標楷體"/>
        </w:rPr>
        <w:t xml:space="preserve">毫克　</w:t>
      </w:r>
      <w:r w:rsidR="002B2D7B" w:rsidRPr="003D5C8A">
        <w:rPr>
          <w:rFonts w:eastAsia="標楷體"/>
        </w:rPr>
        <w:t>(D)</w:t>
      </w:r>
      <w:r w:rsidR="002B2D7B" w:rsidRPr="003D5C8A">
        <w:rPr>
          <w:rFonts w:eastAsia="標楷體"/>
        </w:rPr>
        <w:t>攝取過多罹患糖尿病。</w:t>
      </w:r>
    </w:p>
    <w:p w:rsidR="00832E74" w:rsidRPr="003D5C8A" w:rsidRDefault="00832E74" w:rsidP="00103F03">
      <w:pPr>
        <w:spacing w:afterLines="10" w:after="36"/>
        <w:ind w:left="840" w:hangingChars="350" w:hanging="840"/>
        <w:jc w:val="both"/>
        <w:rPr>
          <w:rFonts w:eastAsia="標楷體"/>
        </w:rPr>
      </w:pPr>
    </w:p>
    <w:p w:rsidR="00B87891" w:rsidRPr="003D5C8A" w:rsidRDefault="00B87891" w:rsidP="00103F03">
      <w:pPr>
        <w:spacing w:afterLines="10" w:after="36"/>
        <w:ind w:left="840" w:hangingChars="350" w:hanging="840"/>
        <w:jc w:val="both"/>
        <w:rPr>
          <w:rFonts w:eastAsia="標楷體"/>
        </w:rPr>
      </w:pPr>
      <w:r w:rsidRPr="003D5C8A">
        <w:rPr>
          <w:rFonts w:eastAsia="標楷體"/>
        </w:rPr>
        <w:t>45</w:t>
      </w:r>
      <w:r w:rsidRPr="003D5C8A">
        <w:rPr>
          <w:rFonts w:eastAsia="標楷體"/>
        </w:rPr>
        <w:t>（　）</w:t>
      </w:r>
      <w:r w:rsidR="002B2D7B" w:rsidRPr="003D5C8A">
        <w:rPr>
          <w:rFonts w:eastAsia="標楷體"/>
        </w:rPr>
        <w:t xml:space="preserve">下列敘述何者是行政院衛生福利部對健康食品的定義？　</w:t>
      </w:r>
      <w:r w:rsidR="002B2D7B" w:rsidRPr="003D5C8A">
        <w:rPr>
          <w:rFonts w:eastAsia="標楷體"/>
        </w:rPr>
        <w:t>(A)</w:t>
      </w:r>
      <w:r w:rsidR="002B2D7B" w:rsidRPr="003D5C8A">
        <w:rPr>
          <w:rFonts w:eastAsia="標楷體"/>
        </w:rPr>
        <w:t xml:space="preserve">對人體須具有全面性保健的功效，且證明有效　</w:t>
      </w:r>
      <w:r w:rsidR="002B2D7B" w:rsidRPr="003D5C8A">
        <w:rPr>
          <w:rFonts w:eastAsia="標楷體"/>
        </w:rPr>
        <w:t>(B)</w:t>
      </w:r>
      <w:r w:rsidR="002B2D7B" w:rsidRPr="003D5C8A">
        <w:rPr>
          <w:rFonts w:eastAsia="標楷體"/>
        </w:rPr>
        <w:t xml:space="preserve">以矯治疾病為主要目的，不可只提供營養素與熱量　</w:t>
      </w:r>
      <w:r w:rsidR="002B2D7B" w:rsidRPr="003D5C8A">
        <w:rPr>
          <w:rFonts w:eastAsia="標楷體"/>
        </w:rPr>
        <w:t>(C)</w:t>
      </w:r>
      <w:r w:rsidR="002B2D7B" w:rsidRPr="003D5C8A">
        <w:rPr>
          <w:rFonts w:eastAsia="標楷體"/>
        </w:rPr>
        <w:t xml:space="preserve">有特定的保健功效，而非以治療或矯治疾病為目的的食品　</w:t>
      </w:r>
      <w:r w:rsidR="002B2D7B" w:rsidRPr="003D5C8A">
        <w:rPr>
          <w:rFonts w:eastAsia="標楷體"/>
        </w:rPr>
        <w:t>(D)</w:t>
      </w:r>
      <w:r w:rsidR="002B2D7B" w:rsidRPr="003D5C8A">
        <w:rPr>
          <w:rFonts w:eastAsia="標楷體"/>
        </w:rPr>
        <w:t>只具健胃整腸功能，是不能夠申請為健康食品。</w:t>
      </w:r>
    </w:p>
    <w:p w:rsidR="00B87891" w:rsidRPr="003D5C8A" w:rsidRDefault="00B87891" w:rsidP="00103F03">
      <w:pPr>
        <w:spacing w:afterLines="10" w:after="36"/>
        <w:ind w:left="840" w:hangingChars="350" w:hanging="840"/>
        <w:jc w:val="both"/>
        <w:rPr>
          <w:rFonts w:eastAsia="標楷體"/>
        </w:rPr>
      </w:pPr>
      <w:r w:rsidRPr="003D5C8A">
        <w:rPr>
          <w:rFonts w:eastAsia="標楷體"/>
        </w:rPr>
        <w:t>46</w:t>
      </w:r>
      <w:r w:rsidRPr="003D5C8A">
        <w:rPr>
          <w:rFonts w:eastAsia="標楷體"/>
        </w:rPr>
        <w:t>（　）</w:t>
      </w:r>
      <w:r w:rsidR="002B2D7B" w:rsidRPr="003D5C8A">
        <w:rPr>
          <w:rFonts w:eastAsia="標楷體"/>
        </w:rPr>
        <w:t>健康食品管理法由哪一個單位制定？</w:t>
      </w:r>
      <w:r w:rsidR="00E260EE">
        <w:rPr>
          <w:rFonts w:eastAsia="標楷體" w:hint="eastAsia"/>
        </w:rPr>
        <w:t xml:space="preserve">　</w:t>
      </w:r>
      <w:r w:rsidR="002B2D7B" w:rsidRPr="003D5C8A">
        <w:rPr>
          <w:rFonts w:eastAsia="標楷體"/>
        </w:rPr>
        <w:t>(A)</w:t>
      </w:r>
      <w:r w:rsidR="002B2D7B" w:rsidRPr="003D5C8A">
        <w:rPr>
          <w:rFonts w:eastAsia="標楷體"/>
        </w:rPr>
        <w:t xml:space="preserve">環保署　</w:t>
      </w:r>
      <w:r w:rsidR="002B2D7B" w:rsidRPr="003D5C8A">
        <w:rPr>
          <w:rFonts w:eastAsia="標楷體"/>
        </w:rPr>
        <w:t>(B)</w:t>
      </w:r>
      <w:r w:rsidR="002B2D7B" w:rsidRPr="003D5C8A">
        <w:rPr>
          <w:rFonts w:eastAsia="標楷體"/>
        </w:rPr>
        <w:t xml:space="preserve">衛生福利部　</w:t>
      </w:r>
      <w:r w:rsidR="002B2D7B" w:rsidRPr="003D5C8A">
        <w:rPr>
          <w:rFonts w:eastAsia="標楷體"/>
        </w:rPr>
        <w:t>(C)</w:t>
      </w:r>
      <w:r w:rsidR="002B2D7B" w:rsidRPr="003D5C8A">
        <w:rPr>
          <w:rFonts w:eastAsia="標楷體"/>
        </w:rPr>
        <w:t xml:space="preserve">健康保險署　</w:t>
      </w:r>
      <w:r w:rsidR="002B2D7B" w:rsidRPr="003D5C8A">
        <w:rPr>
          <w:rFonts w:eastAsia="標楷體"/>
        </w:rPr>
        <w:t>(D)</w:t>
      </w:r>
      <w:r w:rsidR="002B2D7B" w:rsidRPr="003D5C8A">
        <w:rPr>
          <w:rFonts w:eastAsia="標楷體"/>
        </w:rPr>
        <w:t>農委會。</w:t>
      </w:r>
    </w:p>
    <w:p w:rsidR="00B87891" w:rsidRPr="003D5C8A" w:rsidRDefault="00B87891" w:rsidP="00103F03">
      <w:pPr>
        <w:spacing w:afterLines="10" w:after="36"/>
        <w:ind w:left="840" w:hangingChars="350" w:hanging="840"/>
        <w:jc w:val="both"/>
        <w:rPr>
          <w:rFonts w:eastAsia="標楷體"/>
        </w:rPr>
      </w:pPr>
      <w:r w:rsidRPr="003D5C8A">
        <w:rPr>
          <w:rFonts w:eastAsia="標楷體"/>
        </w:rPr>
        <w:t>47</w:t>
      </w:r>
      <w:r w:rsidRPr="003D5C8A">
        <w:rPr>
          <w:rFonts w:eastAsia="標楷體"/>
        </w:rPr>
        <w:t>（　）</w:t>
      </w:r>
      <w:r w:rsidR="002B2D7B" w:rsidRPr="003D5C8A">
        <w:rPr>
          <w:rFonts w:eastAsia="標楷體"/>
          <w:u w:val="single"/>
        </w:rPr>
        <w:t>育德</w:t>
      </w:r>
      <w:r w:rsidR="002B2D7B" w:rsidRPr="003D5C8A">
        <w:rPr>
          <w:rFonts w:eastAsia="標楷體"/>
        </w:rPr>
        <w:t xml:space="preserve">最近想要購買健康食品，而下列哪一個廣告詞比較值得相信？　</w:t>
      </w:r>
      <w:r w:rsidR="002B2D7B" w:rsidRPr="003D5C8A">
        <w:rPr>
          <w:rFonts w:eastAsia="標楷體"/>
        </w:rPr>
        <w:t>(A)</w:t>
      </w:r>
      <w:r w:rsidR="002B2D7B" w:rsidRPr="003D5C8A">
        <w:rPr>
          <w:rFonts w:eastAsia="標楷體"/>
        </w:rPr>
        <w:t xml:space="preserve">可以抑制癌細胞　</w:t>
      </w:r>
      <w:r w:rsidR="002B2D7B" w:rsidRPr="003D5C8A">
        <w:rPr>
          <w:rFonts w:eastAsia="標楷體"/>
        </w:rPr>
        <w:t>(B)</w:t>
      </w:r>
      <w:r w:rsidR="002B2D7B" w:rsidRPr="003D5C8A">
        <w:rPr>
          <w:rFonts w:eastAsia="標楷體"/>
        </w:rPr>
        <w:t xml:space="preserve">可以改善骨質疏鬆　</w:t>
      </w:r>
      <w:r w:rsidR="002B2D7B" w:rsidRPr="003D5C8A">
        <w:rPr>
          <w:rFonts w:eastAsia="標楷體"/>
        </w:rPr>
        <w:t>(C)</w:t>
      </w:r>
      <w:r w:rsidR="002B2D7B" w:rsidRPr="003D5C8A">
        <w:rPr>
          <w:rFonts w:eastAsia="標楷體"/>
        </w:rPr>
        <w:t xml:space="preserve">可恢復視力　</w:t>
      </w:r>
      <w:r w:rsidR="002B2D7B" w:rsidRPr="003D5C8A">
        <w:rPr>
          <w:rFonts w:eastAsia="標楷體"/>
        </w:rPr>
        <w:t>(D)</w:t>
      </w:r>
      <w:r w:rsidR="002B2D7B" w:rsidRPr="003D5C8A">
        <w:rPr>
          <w:rFonts w:eastAsia="標楷體"/>
        </w:rPr>
        <w:t>可降低血壓。</w:t>
      </w:r>
    </w:p>
    <w:p w:rsidR="00953699" w:rsidRPr="003D5C8A" w:rsidRDefault="00953699" w:rsidP="00B87891">
      <w:pPr>
        <w:spacing w:afterLines="20" w:after="72"/>
        <w:ind w:left="1201" w:hangingChars="500" w:hanging="1201"/>
        <w:jc w:val="both"/>
        <w:rPr>
          <w:rFonts w:eastAsia="標楷體"/>
          <w:b/>
          <w:u w:val="single"/>
        </w:rPr>
      </w:pPr>
      <w:r w:rsidRPr="003D5C8A">
        <w:rPr>
          <w:rFonts w:eastAsia="標楷體"/>
          <w:b/>
          <w:u w:val="single"/>
        </w:rPr>
        <w:t>題組三、根據下列營養標示，回答第</w:t>
      </w:r>
      <w:r w:rsidRPr="003D5C8A">
        <w:rPr>
          <w:rFonts w:eastAsia="標楷體"/>
          <w:b/>
          <w:u w:val="single"/>
        </w:rPr>
        <w:t>4</w:t>
      </w:r>
      <w:r w:rsidR="00283FFF" w:rsidRPr="003D5C8A">
        <w:rPr>
          <w:rFonts w:eastAsia="標楷體"/>
          <w:b/>
          <w:u w:val="single"/>
        </w:rPr>
        <w:t>8-</w:t>
      </w:r>
      <w:r w:rsidRPr="003D5C8A">
        <w:rPr>
          <w:rFonts w:eastAsia="標楷體"/>
          <w:b/>
          <w:u w:val="single"/>
        </w:rPr>
        <w:t>50</w:t>
      </w:r>
      <w:r w:rsidRPr="003D5C8A">
        <w:rPr>
          <w:rFonts w:eastAsia="標楷體"/>
          <w:b/>
          <w:u w:val="single"/>
        </w:rPr>
        <w:t>題</w:t>
      </w:r>
    </w:p>
    <w:p w:rsidR="00953699" w:rsidRPr="003D5C8A" w:rsidRDefault="00953699" w:rsidP="00103F03">
      <w:pPr>
        <w:snapToGrid w:val="0"/>
        <w:ind w:left="1200" w:hangingChars="500" w:hanging="1200"/>
        <w:jc w:val="both"/>
        <w:rPr>
          <w:rFonts w:eastAsia="標楷體"/>
        </w:rPr>
      </w:pPr>
      <w:r w:rsidRPr="003D5C8A">
        <w:rPr>
          <w:rFonts w:eastAsia="標楷體"/>
          <w:noProof/>
        </w:rPr>
        <w:drawing>
          <wp:inline distT="0" distB="0" distL="0" distR="0" wp14:anchorId="4029E63A" wp14:editId="227205BB">
            <wp:extent cx="3825240" cy="2431182"/>
            <wp:effectExtent l="0" t="0" r="3810" b="7620"/>
            <wp:docPr id="1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pic:cNvPicPr>
                      <a:picLocks noChangeAspect="1"/>
                    </pic:cNvPicPr>
                  </pic:nvPicPr>
                  <pic:blipFill>
                    <a:blip r:embed="rId10"/>
                    <a:stretch>
                      <a:fillRect/>
                    </a:stretch>
                  </pic:blipFill>
                  <pic:spPr>
                    <a:xfrm>
                      <a:off x="0" y="0"/>
                      <a:ext cx="3825240" cy="2431182"/>
                    </a:xfrm>
                    <a:prstGeom prst="rect">
                      <a:avLst/>
                    </a:prstGeom>
                  </pic:spPr>
                </pic:pic>
              </a:graphicData>
            </a:graphic>
          </wp:inline>
        </w:drawing>
      </w:r>
    </w:p>
    <w:p w:rsidR="00B87891" w:rsidRPr="003D5C8A" w:rsidRDefault="00B87891" w:rsidP="00103F03">
      <w:pPr>
        <w:spacing w:afterLines="10" w:after="36"/>
        <w:ind w:left="840" w:hangingChars="350" w:hanging="840"/>
        <w:jc w:val="both"/>
        <w:rPr>
          <w:rFonts w:eastAsia="標楷體"/>
        </w:rPr>
      </w:pPr>
      <w:r w:rsidRPr="003D5C8A">
        <w:rPr>
          <w:rFonts w:eastAsia="標楷體"/>
        </w:rPr>
        <w:t>4</w:t>
      </w:r>
      <w:r w:rsidR="00283FFF" w:rsidRPr="003D5C8A">
        <w:rPr>
          <w:rFonts w:eastAsia="標楷體"/>
        </w:rPr>
        <w:t>8</w:t>
      </w:r>
      <w:r w:rsidRPr="003D5C8A">
        <w:rPr>
          <w:rFonts w:eastAsia="標楷體"/>
        </w:rPr>
        <w:t>（　）</w:t>
      </w:r>
      <w:r w:rsidR="00953699" w:rsidRPr="003D5C8A">
        <w:rPr>
          <w:rFonts w:eastAsia="標楷體"/>
        </w:rPr>
        <w:t>下列關於食用完半包的「食品二」，可獲得之熱量以及營養素含量，何者正確？</w:t>
      </w:r>
      <w:r w:rsidR="00CA5A22">
        <w:rPr>
          <w:rFonts w:eastAsia="標楷體" w:hint="eastAsia"/>
        </w:rPr>
        <w:t xml:space="preserve">　</w:t>
      </w:r>
      <w:r w:rsidR="00953699" w:rsidRPr="003D5C8A">
        <w:rPr>
          <w:rFonts w:eastAsia="標楷體"/>
        </w:rPr>
        <w:t>(A)137</w:t>
      </w:r>
      <w:r w:rsidR="00953699" w:rsidRPr="003D5C8A">
        <w:rPr>
          <w:rFonts w:eastAsia="標楷體"/>
        </w:rPr>
        <w:t>大卡的熱量</w:t>
      </w:r>
      <w:r w:rsidR="00953699" w:rsidRPr="003D5C8A">
        <w:rPr>
          <w:rFonts w:eastAsia="標楷體"/>
        </w:rPr>
        <w:t xml:space="preserve"> (B)12.5</w:t>
      </w:r>
      <w:r w:rsidR="00953699" w:rsidRPr="003D5C8A">
        <w:rPr>
          <w:rFonts w:eastAsia="標楷體"/>
        </w:rPr>
        <w:t>公克的醣類</w:t>
      </w:r>
      <w:r w:rsidR="00CA5A22">
        <w:rPr>
          <w:rFonts w:eastAsia="標楷體" w:hint="eastAsia"/>
        </w:rPr>
        <w:t xml:space="preserve">　</w:t>
      </w:r>
      <w:r w:rsidR="00953699" w:rsidRPr="003D5C8A">
        <w:rPr>
          <w:rFonts w:eastAsia="標楷體"/>
        </w:rPr>
        <w:t>(C)2</w:t>
      </w:r>
      <w:r w:rsidR="00953699" w:rsidRPr="003D5C8A">
        <w:rPr>
          <w:rFonts w:eastAsia="標楷體"/>
        </w:rPr>
        <w:t>公克的蛋白質</w:t>
      </w:r>
      <w:r w:rsidR="00CA5A22">
        <w:rPr>
          <w:rFonts w:eastAsia="標楷體" w:hint="eastAsia"/>
        </w:rPr>
        <w:t xml:space="preserve">　</w:t>
      </w:r>
      <w:r w:rsidR="00953699" w:rsidRPr="003D5C8A">
        <w:rPr>
          <w:rFonts w:eastAsia="標楷體"/>
        </w:rPr>
        <w:t>(D)</w:t>
      </w:r>
      <w:r w:rsidR="00CA5A22">
        <w:rPr>
          <w:rFonts w:eastAsia="標楷體" w:hint="eastAsia"/>
        </w:rPr>
        <w:t>1.5</w:t>
      </w:r>
      <w:r w:rsidR="00CA5A22">
        <w:rPr>
          <w:rFonts w:eastAsia="標楷體" w:hint="eastAsia"/>
        </w:rPr>
        <w:t>毫</w:t>
      </w:r>
      <w:r w:rsidR="00953699" w:rsidRPr="003D5C8A">
        <w:rPr>
          <w:rFonts w:eastAsia="標楷體"/>
        </w:rPr>
        <w:t>克的脂肪。</w:t>
      </w:r>
    </w:p>
    <w:p w:rsidR="00283FFF" w:rsidRPr="003D5C8A" w:rsidRDefault="00283FFF" w:rsidP="00103F03">
      <w:pPr>
        <w:spacing w:afterLines="10" w:after="36"/>
        <w:ind w:left="840" w:hangingChars="350" w:hanging="840"/>
        <w:jc w:val="both"/>
        <w:rPr>
          <w:rFonts w:eastAsia="標楷體"/>
        </w:rPr>
      </w:pPr>
      <w:r w:rsidRPr="003D5C8A">
        <w:rPr>
          <w:rFonts w:eastAsia="標楷體"/>
        </w:rPr>
        <w:t>49</w:t>
      </w:r>
      <w:r w:rsidRPr="003D5C8A">
        <w:rPr>
          <w:rFonts w:eastAsia="標楷體"/>
        </w:rPr>
        <w:t>（　）</w:t>
      </w:r>
      <w:r w:rsidR="00CA5A22" w:rsidRPr="00CA5A22">
        <w:rPr>
          <w:rFonts w:eastAsia="標楷體" w:hint="eastAsia"/>
        </w:rPr>
        <w:t>依</w:t>
      </w:r>
      <w:r w:rsidR="00CA5A22">
        <w:rPr>
          <w:rFonts w:eastAsia="標楷體" w:hint="eastAsia"/>
        </w:rPr>
        <w:t>據</w:t>
      </w:r>
      <w:r w:rsidR="00CA5A22" w:rsidRPr="00CA5A22">
        <w:rPr>
          <w:rFonts w:eastAsia="標楷體" w:hint="eastAsia"/>
        </w:rPr>
        <w:t>衛生福利部</w:t>
      </w:r>
      <w:r w:rsidR="00CA5A22">
        <w:rPr>
          <w:rFonts w:eastAsia="標楷體" w:hint="eastAsia"/>
        </w:rPr>
        <w:t>之</w:t>
      </w:r>
      <w:r w:rsidR="00CA5A22" w:rsidRPr="00CA5A22">
        <w:rPr>
          <w:rFonts w:eastAsia="標楷體" w:hint="eastAsia"/>
        </w:rPr>
        <w:t>建議，每日鈉</w:t>
      </w:r>
      <w:r w:rsidR="00CA5A22">
        <w:rPr>
          <w:rFonts w:eastAsia="標楷體" w:hint="eastAsia"/>
        </w:rPr>
        <w:t>的</w:t>
      </w:r>
      <w:r w:rsidR="00CA5A22" w:rsidRPr="00CA5A22">
        <w:rPr>
          <w:rFonts w:eastAsia="標楷體" w:hint="eastAsia"/>
        </w:rPr>
        <w:t>總攝取量不宜超過</w:t>
      </w:r>
      <w:r w:rsidR="00CA5A22" w:rsidRPr="00CA5A22">
        <w:rPr>
          <w:rFonts w:eastAsia="標楷體" w:hint="eastAsia"/>
        </w:rPr>
        <w:t>2</w:t>
      </w:r>
      <w:r w:rsidR="00CA5A22">
        <w:rPr>
          <w:rFonts w:eastAsia="標楷體"/>
        </w:rPr>
        <w:t>,</w:t>
      </w:r>
      <w:r w:rsidR="00CA5A22" w:rsidRPr="00CA5A22">
        <w:rPr>
          <w:rFonts w:eastAsia="標楷體" w:hint="eastAsia"/>
        </w:rPr>
        <w:t>400</w:t>
      </w:r>
      <w:r w:rsidR="00CA5A22" w:rsidRPr="00CA5A22">
        <w:rPr>
          <w:rFonts w:eastAsia="標楷體" w:hint="eastAsia"/>
        </w:rPr>
        <w:t>毫克</w:t>
      </w:r>
      <w:r w:rsidR="00B64866">
        <w:rPr>
          <w:rFonts w:eastAsia="標楷體" w:hint="eastAsia"/>
        </w:rPr>
        <w:t xml:space="preserve">。下列選項中何者符合標準？　</w:t>
      </w:r>
      <w:r w:rsidR="00B64866">
        <w:rPr>
          <w:rFonts w:eastAsia="標楷體" w:hint="eastAsia"/>
        </w:rPr>
        <w:t>(A)</w:t>
      </w:r>
      <w:r w:rsidR="00B64866" w:rsidRPr="00B64866">
        <w:rPr>
          <w:rFonts w:eastAsia="標楷體"/>
        </w:rPr>
        <w:t xml:space="preserve"> </w:t>
      </w:r>
      <w:r w:rsidR="00B64866">
        <w:rPr>
          <w:rFonts w:eastAsia="標楷體"/>
        </w:rPr>
        <w:t>4</w:t>
      </w:r>
      <w:r w:rsidR="00B64866">
        <w:rPr>
          <w:rFonts w:eastAsia="標楷體" w:hint="eastAsia"/>
        </w:rPr>
        <w:t>份食品一加上</w:t>
      </w:r>
      <w:r w:rsidR="00B64866">
        <w:rPr>
          <w:rFonts w:eastAsia="標楷體" w:hint="eastAsia"/>
        </w:rPr>
        <w:t>1</w:t>
      </w:r>
      <w:r w:rsidR="00B64866">
        <w:rPr>
          <w:rFonts w:eastAsia="標楷體" w:hint="eastAsia"/>
        </w:rPr>
        <w:t xml:space="preserve">份食品二　</w:t>
      </w:r>
      <w:r w:rsidR="00B64866">
        <w:rPr>
          <w:rFonts w:eastAsia="標楷體" w:hint="eastAsia"/>
        </w:rPr>
        <w:t>(B)</w:t>
      </w:r>
      <w:r w:rsidR="00B64866">
        <w:rPr>
          <w:rFonts w:eastAsia="標楷體"/>
        </w:rPr>
        <w:t>5</w:t>
      </w:r>
      <w:r w:rsidR="00B64866">
        <w:rPr>
          <w:rFonts w:eastAsia="標楷體" w:hint="eastAsia"/>
        </w:rPr>
        <w:t xml:space="preserve">份食品一　</w:t>
      </w:r>
      <w:r w:rsidR="00B64866">
        <w:rPr>
          <w:rFonts w:eastAsia="標楷體" w:hint="eastAsia"/>
        </w:rPr>
        <w:t>(C)</w:t>
      </w:r>
      <w:r w:rsidR="00B64866">
        <w:rPr>
          <w:rFonts w:eastAsia="標楷體"/>
        </w:rPr>
        <w:t>5</w:t>
      </w:r>
      <w:r w:rsidR="00B64866">
        <w:rPr>
          <w:rFonts w:eastAsia="標楷體" w:hint="eastAsia"/>
        </w:rPr>
        <w:t xml:space="preserve">包食品二　</w:t>
      </w:r>
      <w:r w:rsidR="00B64866">
        <w:rPr>
          <w:rFonts w:eastAsia="標楷體" w:hint="eastAsia"/>
        </w:rPr>
        <w:t>(D)</w:t>
      </w:r>
      <w:r w:rsidR="00B64866">
        <w:rPr>
          <w:rFonts w:eastAsia="標楷體"/>
        </w:rPr>
        <w:t>120</w:t>
      </w:r>
      <w:r w:rsidR="00B64866">
        <w:rPr>
          <w:rFonts w:eastAsia="標楷體" w:hint="eastAsia"/>
        </w:rPr>
        <w:t>克食品一加上</w:t>
      </w:r>
      <w:r w:rsidR="00B64866">
        <w:rPr>
          <w:rFonts w:eastAsia="標楷體" w:hint="eastAsia"/>
        </w:rPr>
        <w:t>200</w:t>
      </w:r>
      <w:r w:rsidR="00B64866">
        <w:rPr>
          <w:rFonts w:eastAsia="標楷體" w:hint="eastAsia"/>
        </w:rPr>
        <w:t>克食品二。</w:t>
      </w:r>
    </w:p>
    <w:p w:rsidR="00B87891" w:rsidRPr="003D5C8A" w:rsidRDefault="00B87891" w:rsidP="00103F03">
      <w:pPr>
        <w:spacing w:afterLines="10" w:after="36"/>
        <w:ind w:left="840" w:hangingChars="350" w:hanging="840"/>
        <w:jc w:val="both"/>
        <w:rPr>
          <w:rFonts w:eastAsia="標楷體"/>
        </w:rPr>
      </w:pPr>
      <w:r w:rsidRPr="003D5C8A">
        <w:rPr>
          <w:rFonts w:eastAsia="標楷體"/>
        </w:rPr>
        <w:t>50</w:t>
      </w:r>
      <w:r w:rsidRPr="003D5C8A">
        <w:rPr>
          <w:rFonts w:eastAsia="標楷體"/>
        </w:rPr>
        <w:t>（　）</w:t>
      </w:r>
      <w:r w:rsidR="00CA5A22" w:rsidRPr="00CA5A22">
        <w:rPr>
          <w:rFonts w:eastAsia="標楷體" w:hint="eastAsia"/>
          <w:u w:val="single"/>
        </w:rPr>
        <w:t>小豪</w:t>
      </w:r>
      <w:r w:rsidR="00CA5A22" w:rsidRPr="00CA5A22">
        <w:rPr>
          <w:rFonts w:eastAsia="標楷體" w:hint="eastAsia"/>
        </w:rPr>
        <w:t>想要</w:t>
      </w:r>
      <w:r w:rsidR="00CA5A22">
        <w:rPr>
          <w:rFonts w:eastAsia="標楷體" w:hint="eastAsia"/>
        </w:rPr>
        <w:t xml:space="preserve">獲得蛋白質，你會建議他選擇？　</w:t>
      </w:r>
      <w:r w:rsidR="00CA5A22">
        <w:rPr>
          <w:rFonts w:eastAsia="標楷體" w:hint="eastAsia"/>
        </w:rPr>
        <w:t>(A)</w:t>
      </w:r>
      <w:r w:rsidR="00CA5A22">
        <w:rPr>
          <w:rFonts w:eastAsia="標楷體" w:hint="eastAsia"/>
        </w:rPr>
        <w:t xml:space="preserve">食品一　</w:t>
      </w:r>
      <w:r w:rsidR="00CA5A22">
        <w:rPr>
          <w:rFonts w:eastAsia="標楷體" w:hint="eastAsia"/>
        </w:rPr>
        <w:t>(B)</w:t>
      </w:r>
      <w:r w:rsidR="00CA5A22">
        <w:rPr>
          <w:rFonts w:eastAsia="標楷體" w:hint="eastAsia"/>
        </w:rPr>
        <w:t xml:space="preserve">食品二　</w:t>
      </w:r>
      <w:r w:rsidR="00CA5A22">
        <w:rPr>
          <w:rFonts w:eastAsia="標楷體" w:hint="eastAsia"/>
        </w:rPr>
        <w:t>(C)</w:t>
      </w:r>
      <w:r w:rsidR="00CA5A22">
        <w:rPr>
          <w:rFonts w:eastAsia="標楷體" w:hint="eastAsia"/>
        </w:rPr>
        <w:t xml:space="preserve">依照喜好擇一即可　</w:t>
      </w:r>
      <w:r w:rsidR="00CA5A22">
        <w:rPr>
          <w:rFonts w:eastAsia="標楷體" w:hint="eastAsia"/>
        </w:rPr>
        <w:t>(D)</w:t>
      </w:r>
      <w:r w:rsidR="00CA5A22">
        <w:rPr>
          <w:rFonts w:eastAsia="標楷體" w:hint="eastAsia"/>
        </w:rPr>
        <w:t>食品一與食品二各吃半包。</w:t>
      </w:r>
    </w:p>
    <w:p w:rsidR="00950D9D" w:rsidRPr="003D5C8A" w:rsidRDefault="00950D9D" w:rsidP="00DE1015">
      <w:pPr>
        <w:spacing w:afterLines="20" w:after="72"/>
        <w:ind w:left="840" w:hangingChars="350" w:hanging="840"/>
        <w:jc w:val="both"/>
        <w:rPr>
          <w:rFonts w:eastAsia="標楷體"/>
        </w:rPr>
      </w:pPr>
    </w:p>
    <w:p w:rsidR="002B198B" w:rsidRPr="003D5C8A" w:rsidRDefault="002B198B" w:rsidP="00252B9E">
      <w:pPr>
        <w:spacing w:afterLines="20" w:after="72"/>
        <w:jc w:val="center"/>
        <w:rPr>
          <w:rFonts w:eastAsia="標楷體"/>
          <w:b/>
        </w:rPr>
      </w:pPr>
      <w:r w:rsidRPr="003D5C8A">
        <w:rPr>
          <w:rFonts w:eastAsia="標楷體"/>
          <w:b/>
        </w:rPr>
        <w:t>【恭喜你完成健康教育測驗，請再檢查一次！】</w:t>
      </w:r>
    </w:p>
    <w:sectPr w:rsidR="002B198B" w:rsidRPr="003D5C8A" w:rsidSect="007828BE">
      <w:footerReference w:type="default" r:id="rId11"/>
      <w:pgSz w:w="14175" w:h="20015" w:code="1"/>
      <w:pgMar w:top="851" w:right="851" w:bottom="851" w:left="851" w:header="0" w:footer="283"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AD8" w:rsidRDefault="00755AD8" w:rsidP="002B198B">
      <w:r>
        <w:separator/>
      </w:r>
    </w:p>
  </w:endnote>
  <w:endnote w:type="continuationSeparator" w:id="0">
    <w:p w:rsidR="00755AD8" w:rsidRDefault="00755AD8" w:rsidP="002B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秀風體W3(P)">
    <w:panose1 w:val="03000300000000000000"/>
    <w:charset w:val="88"/>
    <w:family w:val="script"/>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8B" w:rsidRPr="002B198B" w:rsidRDefault="00E3748B" w:rsidP="002B198B">
    <w:pPr>
      <w:pStyle w:val="a6"/>
      <w:jc w:val="center"/>
      <w:rPr>
        <w:rFonts w:ascii="標楷體" w:eastAsia="標楷體" w:hAnsi="標楷體"/>
      </w:rPr>
    </w:pPr>
    <w:r w:rsidRPr="002B198B">
      <w:rPr>
        <w:rFonts w:ascii="標楷體" w:eastAsia="標楷體" w:hAnsi="標楷體" w:hint="eastAsia"/>
      </w:rPr>
      <w:t>第一頁，共二頁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8B" w:rsidRPr="002B198B" w:rsidRDefault="00E3748B" w:rsidP="002B198B">
    <w:pPr>
      <w:pStyle w:val="a6"/>
      <w:jc w:val="center"/>
      <w:rPr>
        <w:rFonts w:ascii="標楷體" w:eastAsia="標楷體" w:hAnsi="標楷體"/>
      </w:rPr>
    </w:pPr>
    <w:r w:rsidRPr="002B198B">
      <w:rPr>
        <w:rFonts w:ascii="標楷體" w:eastAsia="標楷體" w:hAnsi="標楷體" w:hint="eastAsia"/>
      </w:rPr>
      <w:t>第</w:t>
    </w:r>
    <w:r>
      <w:rPr>
        <w:rFonts w:ascii="標楷體" w:eastAsia="標楷體" w:hAnsi="標楷體" w:hint="eastAsia"/>
      </w:rPr>
      <w:t>二</w:t>
    </w:r>
    <w:r w:rsidRPr="002B198B">
      <w:rPr>
        <w:rFonts w:ascii="標楷體" w:eastAsia="標楷體" w:hAnsi="標楷體" w:hint="eastAsia"/>
      </w:rPr>
      <w:t>頁，共</w:t>
    </w:r>
    <w:r>
      <w:rPr>
        <w:rFonts w:ascii="標楷體" w:eastAsia="標楷體" w:hAnsi="標楷體" w:hint="eastAsia"/>
      </w:rPr>
      <w:t>四</w:t>
    </w:r>
    <w:r w:rsidRPr="002B198B">
      <w:rPr>
        <w:rFonts w:ascii="標楷體" w:eastAsia="標楷體" w:hAnsi="標楷體" w:hint="eastAsia"/>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BE" w:rsidRPr="002B198B" w:rsidRDefault="007828BE" w:rsidP="002B198B">
    <w:pPr>
      <w:pStyle w:val="a6"/>
      <w:jc w:val="center"/>
      <w:rPr>
        <w:rFonts w:ascii="標楷體" w:eastAsia="標楷體" w:hAnsi="標楷體"/>
      </w:rPr>
    </w:pPr>
    <w:r w:rsidRPr="002B198B">
      <w:rPr>
        <w:rFonts w:ascii="標楷體" w:eastAsia="標楷體" w:hAnsi="標楷體" w:hint="eastAsia"/>
      </w:rPr>
      <w:t>第</w:t>
    </w:r>
    <w:r>
      <w:rPr>
        <w:rFonts w:ascii="標楷體" w:eastAsia="標楷體" w:hAnsi="標楷體" w:hint="eastAsia"/>
      </w:rPr>
      <w:t>三</w:t>
    </w:r>
    <w:r w:rsidRPr="002B198B">
      <w:rPr>
        <w:rFonts w:ascii="標楷體" w:eastAsia="標楷體" w:hAnsi="標楷體" w:hint="eastAsia"/>
      </w:rPr>
      <w:t>頁，共</w:t>
    </w:r>
    <w:r>
      <w:rPr>
        <w:rFonts w:ascii="標楷體" w:eastAsia="標楷體" w:hAnsi="標楷體" w:hint="eastAsia"/>
      </w:rPr>
      <w:t>四</w:t>
    </w:r>
    <w:r w:rsidRPr="002B198B">
      <w:rPr>
        <w:rFonts w:ascii="標楷體" w:eastAsia="標楷體" w:hAnsi="標楷體" w:hint="eastAsia"/>
      </w:rPr>
      <w:t>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BE" w:rsidRPr="002B198B" w:rsidRDefault="007828BE" w:rsidP="002B198B">
    <w:pPr>
      <w:pStyle w:val="a6"/>
      <w:jc w:val="center"/>
      <w:rPr>
        <w:rFonts w:ascii="標楷體" w:eastAsia="標楷體" w:hAnsi="標楷體"/>
      </w:rPr>
    </w:pPr>
    <w:r w:rsidRPr="002B198B">
      <w:rPr>
        <w:rFonts w:ascii="標楷體" w:eastAsia="標楷體" w:hAnsi="標楷體" w:hint="eastAsia"/>
      </w:rPr>
      <w:t>第</w:t>
    </w:r>
    <w:r>
      <w:rPr>
        <w:rFonts w:ascii="標楷體" w:eastAsia="標楷體" w:hAnsi="標楷體" w:hint="eastAsia"/>
      </w:rPr>
      <w:t>四</w:t>
    </w:r>
    <w:r w:rsidRPr="002B198B">
      <w:rPr>
        <w:rFonts w:ascii="標楷體" w:eastAsia="標楷體" w:hAnsi="標楷體" w:hint="eastAsia"/>
      </w:rPr>
      <w:t>頁，共</w:t>
    </w:r>
    <w:r>
      <w:rPr>
        <w:rFonts w:ascii="標楷體" w:eastAsia="標楷體" w:hAnsi="標楷體" w:hint="eastAsia"/>
      </w:rPr>
      <w:t>四</w:t>
    </w:r>
    <w:r w:rsidRPr="002B198B">
      <w:rPr>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AD8" w:rsidRDefault="00755AD8" w:rsidP="002B198B">
      <w:r>
        <w:separator/>
      </w:r>
    </w:p>
  </w:footnote>
  <w:footnote w:type="continuationSeparator" w:id="0">
    <w:p w:rsidR="00755AD8" w:rsidRDefault="00755AD8" w:rsidP="002B1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6A"/>
    <w:rsid w:val="00016354"/>
    <w:rsid w:val="000A2781"/>
    <w:rsid w:val="000C32AA"/>
    <w:rsid w:val="000F6713"/>
    <w:rsid w:val="00103F03"/>
    <w:rsid w:val="00124FC5"/>
    <w:rsid w:val="0015230E"/>
    <w:rsid w:val="001A26A6"/>
    <w:rsid w:val="0020767F"/>
    <w:rsid w:val="00242915"/>
    <w:rsid w:val="00252B9E"/>
    <w:rsid w:val="00283FFF"/>
    <w:rsid w:val="002A4EF6"/>
    <w:rsid w:val="002B198B"/>
    <w:rsid w:val="002B2D7B"/>
    <w:rsid w:val="002C2BD2"/>
    <w:rsid w:val="003401EE"/>
    <w:rsid w:val="00357620"/>
    <w:rsid w:val="003D5C8A"/>
    <w:rsid w:val="003F6BDD"/>
    <w:rsid w:val="004443D0"/>
    <w:rsid w:val="00444AF4"/>
    <w:rsid w:val="0049338B"/>
    <w:rsid w:val="004D6D9D"/>
    <w:rsid w:val="004E1711"/>
    <w:rsid w:val="00575308"/>
    <w:rsid w:val="005F7C62"/>
    <w:rsid w:val="00625FD8"/>
    <w:rsid w:val="00640E39"/>
    <w:rsid w:val="006C0391"/>
    <w:rsid w:val="00755AD8"/>
    <w:rsid w:val="00781D80"/>
    <w:rsid w:val="007828BE"/>
    <w:rsid w:val="007A4A6A"/>
    <w:rsid w:val="007B05F2"/>
    <w:rsid w:val="00816D26"/>
    <w:rsid w:val="00832E74"/>
    <w:rsid w:val="0083716D"/>
    <w:rsid w:val="008A686D"/>
    <w:rsid w:val="008F39B3"/>
    <w:rsid w:val="00900A12"/>
    <w:rsid w:val="00950D9D"/>
    <w:rsid w:val="00953699"/>
    <w:rsid w:val="0095386A"/>
    <w:rsid w:val="009628BB"/>
    <w:rsid w:val="00964BEB"/>
    <w:rsid w:val="009953D1"/>
    <w:rsid w:val="009F3820"/>
    <w:rsid w:val="00A5344F"/>
    <w:rsid w:val="00B62E30"/>
    <w:rsid w:val="00B64866"/>
    <w:rsid w:val="00B87891"/>
    <w:rsid w:val="00C17CDF"/>
    <w:rsid w:val="00CA5A22"/>
    <w:rsid w:val="00D15779"/>
    <w:rsid w:val="00D66A21"/>
    <w:rsid w:val="00D85A48"/>
    <w:rsid w:val="00DC28AF"/>
    <w:rsid w:val="00DE1015"/>
    <w:rsid w:val="00E260EE"/>
    <w:rsid w:val="00E3748B"/>
    <w:rsid w:val="00E85945"/>
    <w:rsid w:val="00E95E7A"/>
    <w:rsid w:val="00EF1976"/>
    <w:rsid w:val="00F52990"/>
    <w:rsid w:val="00F626BB"/>
    <w:rsid w:val="00F708E4"/>
    <w:rsid w:val="00F827C6"/>
    <w:rsid w:val="00F85B8E"/>
    <w:rsid w:val="00FB6B8E"/>
    <w:rsid w:val="00FB7A6A"/>
    <w:rsid w:val="00FE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49823-35FB-4588-90DB-F411CF83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198B"/>
    <w:pPr>
      <w:tabs>
        <w:tab w:val="center" w:pos="4153"/>
        <w:tab w:val="right" w:pos="8306"/>
      </w:tabs>
      <w:snapToGrid w:val="0"/>
    </w:pPr>
    <w:rPr>
      <w:sz w:val="20"/>
      <w:szCs w:val="20"/>
    </w:rPr>
  </w:style>
  <w:style w:type="character" w:customStyle="1" w:styleId="a5">
    <w:name w:val="頁首 字元"/>
    <w:basedOn w:val="a0"/>
    <w:link w:val="a4"/>
    <w:uiPriority w:val="99"/>
    <w:rsid w:val="002B198B"/>
    <w:rPr>
      <w:kern w:val="2"/>
    </w:rPr>
  </w:style>
  <w:style w:type="paragraph" w:styleId="a6">
    <w:name w:val="footer"/>
    <w:basedOn w:val="a"/>
    <w:link w:val="a7"/>
    <w:uiPriority w:val="99"/>
    <w:unhideWhenUsed/>
    <w:rsid w:val="002B198B"/>
    <w:pPr>
      <w:tabs>
        <w:tab w:val="center" w:pos="4153"/>
        <w:tab w:val="right" w:pos="8306"/>
      </w:tabs>
      <w:snapToGrid w:val="0"/>
    </w:pPr>
    <w:rPr>
      <w:sz w:val="20"/>
      <w:szCs w:val="20"/>
    </w:rPr>
  </w:style>
  <w:style w:type="character" w:customStyle="1" w:styleId="a7">
    <w:name w:val="頁尾 字元"/>
    <w:basedOn w:val="a0"/>
    <w:link w:val="a6"/>
    <w:uiPriority w:val="99"/>
    <w:rsid w:val="002B198B"/>
    <w:rPr>
      <w:kern w:val="2"/>
    </w:rPr>
  </w:style>
  <w:style w:type="paragraph" w:customStyle="1" w:styleId="a8">
    <w:name w:val="國中題目"/>
    <w:basedOn w:val="a"/>
    <w:rsid w:val="00950D9D"/>
    <w:pPr>
      <w:adjustRightInd w:val="0"/>
      <w:snapToGrid w:val="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18D4-8803-4081-9BA0-E8F54705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20</cp:revision>
  <cp:lastPrinted>2019-01-04T10:32:00Z</cp:lastPrinted>
  <dcterms:created xsi:type="dcterms:W3CDTF">2019-01-03T10:57:00Z</dcterms:created>
  <dcterms:modified xsi:type="dcterms:W3CDTF">2019-01-08T00:20:00Z</dcterms:modified>
</cp:coreProperties>
</file>