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D69" w:rsidRPr="00E33D25" w:rsidRDefault="00D11D69" w:rsidP="00D11D69">
      <w:pPr>
        <w:spacing w:line="360" w:lineRule="auto"/>
        <w:ind w:firstLineChars="50" w:firstLine="140"/>
        <w:rPr>
          <w:sz w:val="28"/>
        </w:rPr>
      </w:pPr>
      <w:bookmarkStart w:id="0" w:name="Title"/>
      <w:bookmarkStart w:id="1" w:name="NJ"/>
      <w:bookmarkStart w:id="2" w:name="start"/>
      <w:r w:rsidRPr="00E33D25">
        <w:rPr>
          <w:rFonts w:hAnsi="標楷體" w:hint="eastAsia"/>
          <w:sz w:val="28"/>
        </w:rPr>
        <w:t>臺北市立瑠公國民中學</w:t>
      </w:r>
      <w:r w:rsidRPr="00E33D25">
        <w:rPr>
          <w:sz w:val="28"/>
        </w:rPr>
        <w:t>108</w:t>
      </w:r>
      <w:r w:rsidRPr="00E33D25">
        <w:rPr>
          <w:rFonts w:hAnsi="標楷體" w:hint="eastAsia"/>
          <w:sz w:val="28"/>
        </w:rPr>
        <w:t>學年度</w:t>
      </w:r>
      <w:r w:rsidRPr="00E33D25">
        <w:rPr>
          <w:sz w:val="28"/>
        </w:rPr>
        <w:t xml:space="preserve"> </w:t>
      </w:r>
      <w:r w:rsidRPr="00E33D25">
        <w:rPr>
          <w:rFonts w:hAnsi="標楷體" w:hint="eastAsia"/>
          <w:sz w:val="28"/>
        </w:rPr>
        <w:t>第一學期　國文科</w:t>
      </w:r>
      <w:r w:rsidRPr="00E33D25">
        <w:rPr>
          <w:sz w:val="28"/>
        </w:rPr>
        <w:t xml:space="preserve"> </w:t>
      </w:r>
      <w:r w:rsidRPr="00E33D25">
        <w:rPr>
          <w:rFonts w:hAnsi="標楷體" w:hint="eastAsia"/>
          <w:sz w:val="28"/>
        </w:rPr>
        <w:t>九年級</w:t>
      </w:r>
      <w:r w:rsidRPr="00E33D25">
        <w:rPr>
          <w:sz w:val="28"/>
        </w:rPr>
        <w:t xml:space="preserve"> </w:t>
      </w:r>
      <w:r w:rsidRPr="00E33D25">
        <w:rPr>
          <w:rFonts w:hAnsi="標楷體" w:hint="eastAsia"/>
          <w:sz w:val="28"/>
        </w:rPr>
        <w:t>第二次段考卷</w:t>
      </w:r>
    </w:p>
    <w:p w:rsidR="00D11D69" w:rsidRPr="00E33D25" w:rsidRDefault="00D11D69" w:rsidP="00D11D69">
      <w:pPr>
        <w:spacing w:line="360" w:lineRule="auto"/>
        <w:rPr>
          <w:sz w:val="28"/>
        </w:rPr>
      </w:pPr>
      <w:r w:rsidRPr="00E33D25">
        <w:rPr>
          <w:rFonts w:hAnsi="標楷體" w:hint="eastAsia"/>
          <w:sz w:val="28"/>
        </w:rPr>
        <w:t>※第一、二大題請作答於答案卷上</w:t>
      </w:r>
      <w:r w:rsidRPr="00E33D25">
        <w:rPr>
          <w:sz w:val="28"/>
        </w:rPr>
        <w:t xml:space="preserve">            </w:t>
      </w:r>
      <w:r w:rsidRPr="00E33D25">
        <w:rPr>
          <w:rFonts w:hAnsi="標楷體" w:hint="eastAsia"/>
          <w:sz w:val="28"/>
        </w:rPr>
        <w:t xml:space="preserve">年　</w:t>
      </w:r>
      <w:r w:rsidRPr="00E33D25">
        <w:rPr>
          <w:sz w:val="28"/>
        </w:rPr>
        <w:t xml:space="preserve">  </w:t>
      </w:r>
      <w:r w:rsidRPr="00E33D25">
        <w:rPr>
          <w:rFonts w:hAnsi="標楷體" w:hint="eastAsia"/>
          <w:sz w:val="28"/>
        </w:rPr>
        <w:t>班</w:t>
      </w:r>
      <w:r w:rsidRPr="00E33D25">
        <w:rPr>
          <w:sz w:val="28"/>
        </w:rPr>
        <w:t xml:space="preserve">  </w:t>
      </w:r>
      <w:r w:rsidRPr="00E33D25">
        <w:rPr>
          <w:rFonts w:hAnsi="標楷體" w:hint="eastAsia"/>
          <w:sz w:val="28"/>
        </w:rPr>
        <w:t xml:space="preserve">　號</w:t>
      </w:r>
      <w:r w:rsidRPr="00E33D25">
        <w:rPr>
          <w:sz w:val="28"/>
        </w:rPr>
        <w:t xml:space="preserve">  </w:t>
      </w:r>
      <w:r w:rsidRPr="00E33D25">
        <w:rPr>
          <w:rFonts w:hAnsi="標楷體" w:hint="eastAsia"/>
          <w:sz w:val="28"/>
        </w:rPr>
        <w:t xml:space="preserve">　姓名</w:t>
      </w:r>
      <w:r w:rsidRPr="00E33D25">
        <w:rPr>
          <w:sz w:val="28"/>
        </w:rPr>
        <w:t xml:space="preserve"> </w:t>
      </w:r>
      <w:bookmarkEnd w:id="0"/>
      <w:bookmarkEnd w:id="1"/>
      <w:bookmarkEnd w:id="2"/>
    </w:p>
    <w:p w:rsidR="00D11D69" w:rsidRDefault="002640EA" w:rsidP="00D11D69">
      <w:pPr>
        <w:widowControl/>
        <w:spacing w:line="360" w:lineRule="auto"/>
        <w:rPr>
          <w:sz w:val="32"/>
        </w:rPr>
      </w:pPr>
      <w:r w:rsidRPr="005B0B62">
        <w:rPr>
          <w:rFonts w:hAnsi="標楷體"/>
          <w:sz w:val="28"/>
        </w:rPr>
        <w:t>一、國字、注音</w:t>
      </w:r>
      <w:r w:rsidRPr="005B0B62">
        <w:rPr>
          <w:rFonts w:hAnsi="標楷體"/>
        </w:rPr>
        <w:t>（</w:t>
      </w:r>
      <w:bookmarkStart w:id="3" w:name="_GoBack"/>
      <w:bookmarkEnd w:id="3"/>
      <w:r w:rsidRPr="005B0B62">
        <w:rPr>
          <w:rFonts w:hAnsi="標楷體"/>
        </w:rPr>
        <w:t>每題</w:t>
      </w:r>
      <w:r w:rsidRPr="005B0B62">
        <w:t>1</w:t>
      </w:r>
      <w:r w:rsidRPr="005B0B62">
        <w:rPr>
          <w:rFonts w:hAnsi="標楷體"/>
        </w:rPr>
        <w:t>分</w:t>
      </w:r>
      <w:r w:rsidR="00DD39C2">
        <w:rPr>
          <w:rFonts w:hAnsi="標楷體" w:hint="eastAsia"/>
        </w:rPr>
        <w:t>，</w:t>
      </w:r>
      <w:r w:rsidR="00DD39C2" w:rsidRPr="005B0B62">
        <w:rPr>
          <w:rFonts w:hAnsi="標楷體"/>
        </w:rPr>
        <w:t>共</w:t>
      </w:r>
      <w:r w:rsidR="00DD39C2" w:rsidRPr="005B0B62">
        <w:t>8</w:t>
      </w:r>
      <w:r w:rsidR="00DD39C2" w:rsidRPr="005B0B62">
        <w:rPr>
          <w:rFonts w:hAnsi="標楷體"/>
        </w:rPr>
        <w:t>分</w:t>
      </w:r>
      <w:r w:rsidRPr="005B0B62">
        <w:rPr>
          <w:rFonts w:hAnsi="標楷體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7"/>
        <w:gridCol w:w="5107"/>
      </w:tblGrid>
      <w:tr w:rsidR="00E33D25" w:rsidTr="002640EA">
        <w:trPr>
          <w:trHeight w:val="693"/>
        </w:trPr>
        <w:tc>
          <w:tcPr>
            <w:tcW w:w="5477" w:type="dxa"/>
          </w:tcPr>
          <w:p w:rsidR="00E33D25" w:rsidRPr="00054DB6" w:rsidRDefault="00054DB6" w:rsidP="00054DB6">
            <w:pPr>
              <w:kinsoku w:val="0"/>
              <w:overflowPunct w:val="0"/>
              <w:autoSpaceDE w:val="0"/>
              <w:autoSpaceDN w:val="0"/>
              <w:spacing w:line="440" w:lineRule="exact"/>
              <w:ind w:firstLine="120"/>
              <w:contextualSpacing/>
              <w:jc w:val="both"/>
              <w:rPr>
                <w:sz w:val="32"/>
              </w:rPr>
            </w:pPr>
            <w:r w:rsidRPr="005B0B62">
              <w:t xml:space="preserve">1. </w:t>
            </w:r>
            <w:r>
              <w:rPr>
                <w:rFonts w:hint="eastAsia"/>
              </w:rPr>
              <w:t>空谷</w:t>
            </w:r>
            <w:r w:rsidRPr="005B0B62">
              <w:rPr>
                <w:rFonts w:hAnsi="標楷體"/>
                <w:u w:color="0000FF"/>
              </w:rPr>
              <w:t>「</w:t>
            </w:r>
            <w:r>
              <w:rPr>
                <w:rFonts w:hAnsi="標楷體" w:hint="eastAsia"/>
                <w:u w:color="0000FF"/>
              </w:rPr>
              <w:t>跫」音</w:t>
            </w:r>
            <w:r w:rsidRPr="005B0B62">
              <w:rPr>
                <w:rFonts w:hAnsi="標楷體"/>
                <w:u w:color="0000FF"/>
              </w:rPr>
              <w:t>：</w:t>
            </w:r>
            <w:bookmarkStart w:id="4" w:name="E_1E7BE77645A14609A8A12DEAC6AABA3D"/>
            <w:r w:rsidRPr="005B0B62">
              <w:t xml:space="preserve"> </w:t>
            </w:r>
            <w:bookmarkEnd w:id="4"/>
            <w:r w:rsidRPr="005B0B62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477" w:type="dxa"/>
          </w:tcPr>
          <w:p w:rsidR="00E33D25" w:rsidRDefault="00054DB6" w:rsidP="00372B65">
            <w:pPr>
              <w:widowControl/>
              <w:spacing w:line="360" w:lineRule="auto"/>
              <w:rPr>
                <w:sz w:val="32"/>
              </w:rPr>
            </w:pPr>
            <w:r w:rsidRPr="005B0B62">
              <w:t xml:space="preserve">5. </w:t>
            </w:r>
            <w:r w:rsidRPr="005B0B62">
              <w:rPr>
                <w:rFonts w:hAnsi="標楷體"/>
              </w:rPr>
              <w:t>「</w:t>
            </w:r>
            <w:r w:rsidRPr="00054DB6">
              <w:rPr>
                <w:rFonts w:hAnsi="標楷體" w:hint="eastAsia"/>
              </w:rPr>
              <w:t>ㄅㄛ</w:t>
            </w:r>
            <w:r w:rsidRPr="00054DB6">
              <w:rPr>
                <w:rFonts w:hAnsi="標楷體"/>
              </w:rPr>
              <w:t>」</w:t>
            </w:r>
            <w:r w:rsidRPr="00054DB6">
              <w:rPr>
                <w:rFonts w:hAnsi="標楷體" w:hint="eastAsia"/>
              </w:rPr>
              <w:t>蝕</w:t>
            </w:r>
            <w:r w:rsidRPr="00054DB6">
              <w:rPr>
                <w:rFonts w:hAnsi="標楷體"/>
              </w:rPr>
              <w:t>：</w:t>
            </w:r>
          </w:p>
        </w:tc>
      </w:tr>
      <w:tr w:rsidR="00E33D25" w:rsidTr="002640EA">
        <w:trPr>
          <w:trHeight w:val="679"/>
        </w:trPr>
        <w:tc>
          <w:tcPr>
            <w:tcW w:w="5477" w:type="dxa"/>
          </w:tcPr>
          <w:p w:rsidR="00E33D25" w:rsidRDefault="00054DB6" w:rsidP="00372B65">
            <w:pPr>
              <w:widowControl/>
              <w:spacing w:line="360" w:lineRule="auto"/>
              <w:rPr>
                <w:sz w:val="32"/>
              </w:rPr>
            </w:pPr>
            <w:r w:rsidRPr="005B0B62">
              <w:t>2.</w:t>
            </w:r>
            <w:r w:rsidRPr="00D75658">
              <w:rPr>
                <w:rFonts w:hAnsi="標楷體"/>
              </w:rPr>
              <w:t>「</w:t>
            </w:r>
            <w:r w:rsidRPr="00D75658">
              <w:rPr>
                <w:rFonts w:hAnsi="標楷體" w:hint="eastAsia"/>
              </w:rPr>
              <w:t>ㄌㄢˇ</w:t>
            </w:r>
            <w:r w:rsidRPr="00D75658">
              <w:rPr>
                <w:rFonts w:hAnsi="標楷體"/>
              </w:rPr>
              <w:t>」</w:t>
            </w:r>
            <w:r w:rsidRPr="00D75658">
              <w:rPr>
                <w:rFonts w:hAnsi="標楷體" w:hint="eastAsia"/>
              </w:rPr>
              <w:t>轡未安</w:t>
            </w:r>
            <w:r w:rsidRPr="005B0B62">
              <w:rPr>
                <w:rFonts w:hAnsi="標楷體"/>
              </w:rPr>
              <w:t>：</w:t>
            </w:r>
          </w:p>
        </w:tc>
        <w:tc>
          <w:tcPr>
            <w:tcW w:w="5477" w:type="dxa"/>
          </w:tcPr>
          <w:p w:rsidR="00E33D25" w:rsidRDefault="00054DB6" w:rsidP="00372B65">
            <w:pPr>
              <w:widowControl/>
              <w:spacing w:line="360" w:lineRule="auto"/>
              <w:rPr>
                <w:sz w:val="32"/>
              </w:rPr>
            </w:pPr>
            <w:r w:rsidRPr="005B0B62">
              <w:t>6.</w:t>
            </w:r>
            <w:bookmarkStart w:id="5" w:name="Q_DE66ECED30DF4D2AA1E1CDFB02B81F97"/>
            <w:r w:rsidRPr="00054DB6">
              <w:rPr>
                <w:rFonts w:hAnsi="標楷體"/>
              </w:rPr>
              <w:t>「</w:t>
            </w:r>
            <w:r w:rsidRPr="00054DB6">
              <w:rPr>
                <w:rFonts w:hAnsi="標楷體" w:hint="eastAsia"/>
              </w:rPr>
              <w:t>褫</w:t>
            </w:r>
            <w:r w:rsidRPr="005B0B62">
              <w:rPr>
                <w:rFonts w:hAnsi="標楷體"/>
              </w:rPr>
              <w:t>」</w:t>
            </w:r>
            <w:r>
              <w:rPr>
                <w:rFonts w:hAnsi="標楷體" w:hint="eastAsia"/>
              </w:rPr>
              <w:t>鞍甲而不息不汗</w:t>
            </w:r>
            <w:r w:rsidRPr="005B0B62">
              <w:rPr>
                <w:rFonts w:hAnsi="標楷體"/>
              </w:rPr>
              <w:t>：</w:t>
            </w:r>
            <w:bookmarkEnd w:id="5"/>
          </w:p>
        </w:tc>
      </w:tr>
      <w:tr w:rsidR="00E33D25" w:rsidTr="002640EA">
        <w:trPr>
          <w:trHeight w:val="693"/>
        </w:trPr>
        <w:tc>
          <w:tcPr>
            <w:tcW w:w="5477" w:type="dxa"/>
          </w:tcPr>
          <w:p w:rsidR="00E33D25" w:rsidRDefault="00054DB6" w:rsidP="00372B65">
            <w:pPr>
              <w:widowControl/>
              <w:spacing w:line="360" w:lineRule="auto"/>
              <w:rPr>
                <w:sz w:val="32"/>
              </w:rPr>
            </w:pPr>
            <w:r w:rsidRPr="005B0B62">
              <w:t xml:space="preserve">3. </w:t>
            </w:r>
            <w:r>
              <w:rPr>
                <w:rFonts w:hint="eastAsia"/>
              </w:rPr>
              <w:t>「ㄙㄥ」多粥</w:t>
            </w:r>
            <w:r w:rsidRPr="00054DB6">
              <w:rPr>
                <w:rFonts w:hAnsi="標楷體" w:hint="eastAsia"/>
              </w:rPr>
              <w:t>少</w:t>
            </w:r>
            <w:r w:rsidRPr="00054DB6">
              <w:rPr>
                <w:rFonts w:hAnsi="標楷體"/>
              </w:rPr>
              <w:t>：</w:t>
            </w:r>
          </w:p>
        </w:tc>
        <w:tc>
          <w:tcPr>
            <w:tcW w:w="5477" w:type="dxa"/>
          </w:tcPr>
          <w:p w:rsidR="00E33D25" w:rsidRDefault="00054DB6" w:rsidP="00372B65">
            <w:pPr>
              <w:widowControl/>
              <w:spacing w:line="360" w:lineRule="auto"/>
              <w:rPr>
                <w:sz w:val="32"/>
              </w:rPr>
            </w:pPr>
            <w:r w:rsidRPr="005B0B62">
              <w:t>7.</w:t>
            </w:r>
            <w:bookmarkStart w:id="6" w:name="Q_777FA76C06814A7DAE4E287068287364"/>
            <w:r w:rsidRPr="005B0B62">
              <w:t xml:space="preserve"> </w:t>
            </w:r>
            <w:r w:rsidRPr="005B0B62">
              <w:rPr>
                <w:rFonts w:hAnsi="標楷體"/>
              </w:rPr>
              <w:t>「</w:t>
            </w:r>
            <w:r>
              <w:rPr>
                <w:rFonts w:hAnsi="標楷體" w:hint="eastAsia"/>
              </w:rPr>
              <w:t>汆</w:t>
            </w:r>
            <w:r w:rsidRPr="005B0B62">
              <w:rPr>
                <w:rFonts w:hAnsi="標楷體"/>
              </w:rPr>
              <w:t>」</w:t>
            </w:r>
            <w:r>
              <w:rPr>
                <w:rFonts w:hAnsi="標楷體" w:hint="eastAsia"/>
              </w:rPr>
              <w:t>燙</w:t>
            </w:r>
            <w:r w:rsidRPr="005B0B62">
              <w:rPr>
                <w:rFonts w:hAnsi="標楷體"/>
              </w:rPr>
              <w:t>：</w:t>
            </w:r>
            <w:bookmarkEnd w:id="6"/>
          </w:p>
        </w:tc>
      </w:tr>
      <w:tr w:rsidR="00E33D25" w:rsidTr="002640EA">
        <w:trPr>
          <w:trHeight w:val="693"/>
        </w:trPr>
        <w:tc>
          <w:tcPr>
            <w:tcW w:w="5477" w:type="dxa"/>
          </w:tcPr>
          <w:p w:rsidR="00E33D25" w:rsidRDefault="00054DB6" w:rsidP="00372B65">
            <w:pPr>
              <w:widowControl/>
              <w:spacing w:line="360" w:lineRule="auto"/>
              <w:rPr>
                <w:sz w:val="32"/>
              </w:rPr>
            </w:pPr>
            <w:r w:rsidRPr="005B0B62">
              <w:t xml:space="preserve">4. </w:t>
            </w:r>
            <w:r w:rsidRPr="00054DB6">
              <w:rPr>
                <w:rFonts w:hAnsi="標楷體"/>
              </w:rPr>
              <w:t>「</w:t>
            </w:r>
            <w:r w:rsidRPr="00054DB6">
              <w:rPr>
                <w:rFonts w:hAnsi="標楷體" w:hint="eastAsia"/>
              </w:rPr>
              <w:t>ㄘㄨˋ</w:t>
            </w:r>
            <w:r w:rsidRPr="00054DB6">
              <w:rPr>
                <w:rFonts w:hAnsi="標楷體"/>
              </w:rPr>
              <w:t>」</w:t>
            </w:r>
            <w:r w:rsidRPr="00054DB6">
              <w:rPr>
                <w:rFonts w:hAnsi="標楷體" w:hint="eastAsia"/>
              </w:rPr>
              <w:t>然以驚</w:t>
            </w:r>
            <w:r w:rsidRPr="00054DB6">
              <w:rPr>
                <w:rFonts w:hAnsi="標楷體"/>
              </w:rPr>
              <w:t>：</w:t>
            </w:r>
          </w:p>
        </w:tc>
        <w:tc>
          <w:tcPr>
            <w:tcW w:w="5477" w:type="dxa"/>
          </w:tcPr>
          <w:p w:rsidR="00E33D25" w:rsidRDefault="00054DB6" w:rsidP="00372B65">
            <w:pPr>
              <w:widowControl/>
              <w:spacing w:line="360" w:lineRule="auto"/>
              <w:rPr>
                <w:sz w:val="32"/>
              </w:rPr>
            </w:pPr>
            <w:r w:rsidRPr="005B0B62">
              <w:t xml:space="preserve">8. </w:t>
            </w:r>
            <w:r w:rsidRPr="005B0B62">
              <w:rPr>
                <w:rFonts w:hAnsi="標楷體"/>
              </w:rPr>
              <w:t>「</w:t>
            </w:r>
            <w:r>
              <w:rPr>
                <w:rFonts w:hAnsi="標楷體" w:hint="eastAsia"/>
              </w:rPr>
              <w:t>ㄐㄧㄠˇ</w:t>
            </w:r>
            <w:r w:rsidRPr="005B0B62">
              <w:rPr>
                <w:rFonts w:hAnsi="標楷體"/>
              </w:rPr>
              <w:t>」</w:t>
            </w:r>
            <w:r>
              <w:rPr>
                <w:rFonts w:hAnsi="標楷體" w:hint="eastAsia"/>
              </w:rPr>
              <w:t>飾</w:t>
            </w:r>
            <w:r w:rsidRPr="005B0B62">
              <w:rPr>
                <w:rFonts w:hAnsi="標楷體"/>
              </w:rPr>
              <w:t>：</w:t>
            </w:r>
          </w:p>
        </w:tc>
      </w:tr>
    </w:tbl>
    <w:p w:rsidR="00E33D25" w:rsidRDefault="002640EA" w:rsidP="00D11D69">
      <w:pPr>
        <w:widowControl/>
        <w:spacing w:line="360" w:lineRule="auto"/>
        <w:rPr>
          <w:sz w:val="32"/>
        </w:rPr>
      </w:pPr>
      <w:r w:rsidRPr="005B0B62">
        <w:rPr>
          <w:rFonts w:hAnsi="標楷體"/>
          <w:sz w:val="28"/>
        </w:rPr>
        <w:t>二、注釋</w:t>
      </w:r>
      <w:r w:rsidRPr="005B0B62">
        <w:rPr>
          <w:rFonts w:hAnsi="標楷體"/>
        </w:rPr>
        <w:t>（</w:t>
      </w:r>
      <w:r w:rsidRPr="005B0B62">
        <w:t>1</w:t>
      </w:r>
      <w:r>
        <w:rPr>
          <w:rFonts w:hAnsi="標楷體" w:hint="eastAsia"/>
        </w:rPr>
        <w:t>~</w:t>
      </w:r>
      <w:r w:rsidRPr="005B0B62">
        <w:t>4</w:t>
      </w:r>
      <w:r w:rsidRPr="005B0B62">
        <w:rPr>
          <w:rFonts w:hAnsi="標楷體"/>
        </w:rPr>
        <w:t>題，每題</w:t>
      </w:r>
      <w:r>
        <w:rPr>
          <w:rFonts w:hAnsi="標楷體" w:hint="eastAsia"/>
        </w:rPr>
        <w:t>1</w:t>
      </w:r>
      <w:r w:rsidRPr="005B0B62">
        <w:rPr>
          <w:rFonts w:hAnsi="標楷體"/>
        </w:rPr>
        <w:t>分；</w:t>
      </w:r>
      <w:r w:rsidRPr="005B0B62">
        <w:t>5</w:t>
      </w:r>
      <w:r>
        <w:rPr>
          <w:rFonts w:hAnsi="標楷體" w:hint="eastAsia"/>
        </w:rPr>
        <w:t>~</w:t>
      </w:r>
      <w:r w:rsidRPr="005B0B62">
        <w:t>8</w:t>
      </w:r>
      <w:r w:rsidRPr="005B0B62">
        <w:rPr>
          <w:rFonts w:hAnsi="標楷體"/>
        </w:rPr>
        <w:t>題每題</w:t>
      </w:r>
      <w:r>
        <w:rPr>
          <w:rFonts w:hint="eastAsia"/>
        </w:rPr>
        <w:t>2</w:t>
      </w:r>
      <w:r w:rsidRPr="005B0B62">
        <w:rPr>
          <w:rFonts w:hAnsi="標楷體"/>
        </w:rPr>
        <w:t>分，共</w:t>
      </w:r>
      <w:r w:rsidRPr="005B0B62">
        <w:t>12</w:t>
      </w:r>
      <w:r w:rsidRPr="005B0B62">
        <w:rPr>
          <w:rFonts w:hAnsi="標楷體"/>
        </w:rPr>
        <w:t>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7010"/>
      </w:tblGrid>
      <w:tr w:rsidR="00E33D25" w:rsidTr="007E2C57">
        <w:trPr>
          <w:trHeight w:val="1107"/>
        </w:trPr>
        <w:tc>
          <w:tcPr>
            <w:tcW w:w="2616" w:type="dxa"/>
          </w:tcPr>
          <w:p w:rsidR="00E33D25" w:rsidRDefault="002640EA" w:rsidP="00372B65">
            <w:pPr>
              <w:widowControl/>
              <w:spacing w:line="360" w:lineRule="auto"/>
              <w:rPr>
                <w:sz w:val="32"/>
              </w:rPr>
            </w:pPr>
            <w:r w:rsidRPr="005B0B62">
              <w:t>1.</w:t>
            </w:r>
            <w:bookmarkStart w:id="7" w:name="Q_325CDF03069043F992F2A52C81D20461"/>
            <w:r>
              <w:rPr>
                <w:rFonts w:ascii="標楷體" w:hAnsi="標楷體" w:hint="eastAsia"/>
              </w:rPr>
              <w:t>「殆」欲斃然</w:t>
            </w:r>
            <w:r w:rsidRPr="005B0B62">
              <w:rPr>
                <w:rFonts w:hAnsi="標楷體"/>
              </w:rPr>
              <w:t>：</w:t>
            </w:r>
            <w:bookmarkEnd w:id="7"/>
          </w:p>
        </w:tc>
        <w:tc>
          <w:tcPr>
            <w:tcW w:w="7010" w:type="dxa"/>
          </w:tcPr>
          <w:p w:rsidR="00E33D25" w:rsidRPr="002640EA" w:rsidRDefault="00E33D25" w:rsidP="00DA08E5">
            <w:pPr>
              <w:spacing w:line="336" w:lineRule="auto"/>
              <w:contextualSpacing/>
              <w:jc w:val="both"/>
              <w:rPr>
                <w:sz w:val="32"/>
              </w:rPr>
            </w:pPr>
          </w:p>
        </w:tc>
      </w:tr>
      <w:tr w:rsidR="00E33D25" w:rsidTr="007E2C57">
        <w:trPr>
          <w:trHeight w:val="1124"/>
        </w:trPr>
        <w:tc>
          <w:tcPr>
            <w:tcW w:w="2616" w:type="dxa"/>
          </w:tcPr>
          <w:p w:rsidR="00E33D25" w:rsidRDefault="002640EA" w:rsidP="00372B65">
            <w:pPr>
              <w:widowControl/>
              <w:spacing w:line="360" w:lineRule="auto"/>
              <w:rPr>
                <w:sz w:val="32"/>
              </w:rPr>
            </w:pPr>
            <w:r w:rsidRPr="005B0B62">
              <w:t>2.</w:t>
            </w:r>
            <w:r>
              <w:rPr>
                <w:rFonts w:hint="eastAsia"/>
              </w:rPr>
              <w:t>「踅」了一趟</w:t>
            </w:r>
            <w:r w:rsidRPr="005B0B62">
              <w:rPr>
                <w:rFonts w:hAnsi="標楷體"/>
              </w:rPr>
              <w:t>：</w:t>
            </w:r>
          </w:p>
        </w:tc>
        <w:tc>
          <w:tcPr>
            <w:tcW w:w="7010" w:type="dxa"/>
          </w:tcPr>
          <w:p w:rsidR="00E33D25" w:rsidRDefault="00E33D25" w:rsidP="00372B65">
            <w:pPr>
              <w:widowControl/>
              <w:spacing w:line="360" w:lineRule="auto"/>
              <w:rPr>
                <w:sz w:val="32"/>
              </w:rPr>
            </w:pPr>
          </w:p>
        </w:tc>
      </w:tr>
      <w:tr w:rsidR="00E33D25" w:rsidTr="007E2C57">
        <w:trPr>
          <w:trHeight w:val="1125"/>
        </w:trPr>
        <w:tc>
          <w:tcPr>
            <w:tcW w:w="2616" w:type="dxa"/>
          </w:tcPr>
          <w:p w:rsidR="00E33D25" w:rsidRDefault="002640EA" w:rsidP="00372B65">
            <w:pPr>
              <w:widowControl/>
              <w:spacing w:line="360" w:lineRule="auto"/>
              <w:rPr>
                <w:sz w:val="32"/>
              </w:rPr>
            </w:pPr>
            <w:r w:rsidRPr="005B0B62">
              <w:t>3.</w:t>
            </w:r>
            <w:bookmarkStart w:id="8" w:name="Q_E92AA45AEC424615BE4739D8B7A588AF"/>
            <w:r>
              <w:rPr>
                <w:rFonts w:hint="eastAsia"/>
              </w:rPr>
              <w:t>「窒」焉</w:t>
            </w:r>
            <w:r w:rsidRPr="005B0B62">
              <w:rPr>
                <w:rFonts w:hAnsi="標楷體"/>
              </w:rPr>
              <w:t>：</w:t>
            </w:r>
            <w:bookmarkEnd w:id="8"/>
          </w:p>
        </w:tc>
        <w:tc>
          <w:tcPr>
            <w:tcW w:w="7010" w:type="dxa"/>
          </w:tcPr>
          <w:p w:rsidR="00E33D25" w:rsidRDefault="00E33D25" w:rsidP="00372B65">
            <w:pPr>
              <w:widowControl/>
              <w:spacing w:line="360" w:lineRule="auto"/>
              <w:rPr>
                <w:sz w:val="32"/>
              </w:rPr>
            </w:pPr>
          </w:p>
        </w:tc>
      </w:tr>
      <w:tr w:rsidR="00E33D25" w:rsidTr="007E2C57">
        <w:trPr>
          <w:trHeight w:val="1114"/>
        </w:trPr>
        <w:tc>
          <w:tcPr>
            <w:tcW w:w="2616" w:type="dxa"/>
          </w:tcPr>
          <w:p w:rsidR="00E33D25" w:rsidRDefault="002640EA" w:rsidP="00372B65">
            <w:pPr>
              <w:widowControl/>
              <w:spacing w:line="360" w:lineRule="auto"/>
              <w:rPr>
                <w:sz w:val="32"/>
              </w:rPr>
            </w:pPr>
            <w:r w:rsidRPr="005B0B62">
              <w:t>4</w:t>
            </w:r>
            <w:r w:rsidRPr="00D01865">
              <w:rPr>
                <w:color w:val="FF0000"/>
              </w:rPr>
              <w:t>.</w:t>
            </w:r>
            <w:r>
              <w:rPr>
                <w:u w:color="0000FF"/>
              </w:rPr>
              <w:t xml:space="preserve"> </w:t>
            </w:r>
            <w:r>
              <w:rPr>
                <w:rFonts w:hint="eastAsia"/>
                <w:u w:color="0000FF"/>
              </w:rPr>
              <w:t>日「啗」芻豆數斗</w:t>
            </w:r>
            <w:r>
              <w:rPr>
                <w:u w:color="0000FF"/>
              </w:rPr>
              <w:t xml:space="preserve">  </w:t>
            </w:r>
          </w:p>
        </w:tc>
        <w:tc>
          <w:tcPr>
            <w:tcW w:w="7010" w:type="dxa"/>
          </w:tcPr>
          <w:p w:rsidR="00E33D25" w:rsidRDefault="00E33D25" w:rsidP="00372B65">
            <w:pPr>
              <w:widowControl/>
              <w:spacing w:line="360" w:lineRule="auto"/>
              <w:rPr>
                <w:sz w:val="32"/>
              </w:rPr>
            </w:pPr>
          </w:p>
        </w:tc>
      </w:tr>
      <w:tr w:rsidR="00E33D25" w:rsidTr="007E2C57">
        <w:trPr>
          <w:trHeight w:val="1129"/>
        </w:trPr>
        <w:tc>
          <w:tcPr>
            <w:tcW w:w="2616" w:type="dxa"/>
          </w:tcPr>
          <w:p w:rsidR="00E33D25" w:rsidRDefault="002640EA" w:rsidP="00372B65">
            <w:pPr>
              <w:widowControl/>
              <w:spacing w:line="360" w:lineRule="auto"/>
              <w:rPr>
                <w:sz w:val="32"/>
              </w:rPr>
            </w:pPr>
            <w:r w:rsidRPr="005B0B62">
              <w:t>5.</w:t>
            </w:r>
            <w:r>
              <w:rPr>
                <w:rFonts w:hint="eastAsia"/>
              </w:rPr>
              <w:t>疊床架屋</w:t>
            </w:r>
            <w:r w:rsidRPr="005B0B62">
              <w:rPr>
                <w:rFonts w:hAnsi="標楷體"/>
              </w:rPr>
              <w:t>：</w:t>
            </w:r>
          </w:p>
        </w:tc>
        <w:tc>
          <w:tcPr>
            <w:tcW w:w="7010" w:type="dxa"/>
          </w:tcPr>
          <w:p w:rsidR="00E33D25" w:rsidRDefault="00E33D25" w:rsidP="00372B65">
            <w:pPr>
              <w:widowControl/>
              <w:spacing w:line="360" w:lineRule="auto"/>
              <w:rPr>
                <w:sz w:val="32"/>
              </w:rPr>
            </w:pPr>
          </w:p>
        </w:tc>
      </w:tr>
      <w:tr w:rsidR="00E33D25" w:rsidTr="007E2C57">
        <w:trPr>
          <w:trHeight w:val="1118"/>
        </w:trPr>
        <w:tc>
          <w:tcPr>
            <w:tcW w:w="2616" w:type="dxa"/>
          </w:tcPr>
          <w:p w:rsidR="00E33D25" w:rsidRDefault="002640EA" w:rsidP="00372B65">
            <w:pPr>
              <w:widowControl/>
              <w:spacing w:line="360" w:lineRule="auto"/>
              <w:rPr>
                <w:sz w:val="32"/>
              </w:rPr>
            </w:pPr>
            <w:r w:rsidRPr="005B0B62">
              <w:t>6.</w:t>
            </w:r>
            <w:r>
              <w:rPr>
                <w:rFonts w:hint="eastAsia"/>
              </w:rPr>
              <w:t>虛應一應故事</w:t>
            </w:r>
            <w:r w:rsidRPr="005B0B62">
              <w:rPr>
                <w:rFonts w:hAnsi="標楷體"/>
              </w:rPr>
              <w:t>：</w:t>
            </w:r>
          </w:p>
        </w:tc>
        <w:tc>
          <w:tcPr>
            <w:tcW w:w="7010" w:type="dxa"/>
          </w:tcPr>
          <w:p w:rsidR="00E33D25" w:rsidRDefault="00E33D25" w:rsidP="00372B65">
            <w:pPr>
              <w:widowControl/>
              <w:spacing w:line="360" w:lineRule="auto"/>
              <w:rPr>
                <w:sz w:val="32"/>
              </w:rPr>
            </w:pPr>
          </w:p>
        </w:tc>
      </w:tr>
      <w:tr w:rsidR="00E33D25" w:rsidTr="007E2C57">
        <w:trPr>
          <w:trHeight w:val="1134"/>
        </w:trPr>
        <w:tc>
          <w:tcPr>
            <w:tcW w:w="2616" w:type="dxa"/>
          </w:tcPr>
          <w:p w:rsidR="00E33D25" w:rsidRDefault="002640EA" w:rsidP="00372B65">
            <w:pPr>
              <w:widowControl/>
              <w:spacing w:line="360" w:lineRule="auto"/>
              <w:rPr>
                <w:sz w:val="32"/>
              </w:rPr>
            </w:pPr>
            <w:r w:rsidRPr="005B0B62">
              <w:t>7.</w:t>
            </w:r>
            <w:r>
              <w:rPr>
                <w:rFonts w:hint="eastAsia"/>
              </w:rPr>
              <w:t>觀瞻</w:t>
            </w:r>
            <w:r w:rsidRPr="005B0B62">
              <w:rPr>
                <w:rFonts w:hAnsi="標楷體"/>
              </w:rPr>
              <w:t>：</w:t>
            </w:r>
          </w:p>
        </w:tc>
        <w:tc>
          <w:tcPr>
            <w:tcW w:w="7010" w:type="dxa"/>
          </w:tcPr>
          <w:p w:rsidR="00E33D25" w:rsidRDefault="00E33D25" w:rsidP="00372B65">
            <w:pPr>
              <w:widowControl/>
              <w:spacing w:line="360" w:lineRule="auto"/>
              <w:rPr>
                <w:sz w:val="32"/>
              </w:rPr>
            </w:pPr>
          </w:p>
        </w:tc>
      </w:tr>
      <w:tr w:rsidR="00E33D25" w:rsidTr="007E2C57">
        <w:trPr>
          <w:trHeight w:val="1122"/>
        </w:trPr>
        <w:tc>
          <w:tcPr>
            <w:tcW w:w="2616" w:type="dxa"/>
          </w:tcPr>
          <w:p w:rsidR="00E33D25" w:rsidRDefault="002640EA" w:rsidP="00372B65">
            <w:pPr>
              <w:widowControl/>
              <w:spacing w:line="360" w:lineRule="auto"/>
              <w:rPr>
                <w:sz w:val="32"/>
              </w:rPr>
            </w:pPr>
            <w:r w:rsidRPr="005B0B62">
              <w:t>8.</w:t>
            </w:r>
            <w:r w:rsidRPr="00EA1CC7">
              <w:rPr>
                <w:rFonts w:hint="eastAsia"/>
                <w:u w:color="0000FF"/>
              </w:rPr>
              <w:t xml:space="preserve"> </w:t>
            </w:r>
            <w:r>
              <w:rPr>
                <w:rFonts w:hint="eastAsia"/>
                <w:u w:color="0000FF"/>
              </w:rPr>
              <w:t>習之「中」人</w:t>
            </w:r>
            <w:r w:rsidRPr="005B0B62">
              <w:rPr>
                <w:rFonts w:hAnsi="標楷體"/>
              </w:rPr>
              <w:t>：</w:t>
            </w:r>
          </w:p>
        </w:tc>
        <w:tc>
          <w:tcPr>
            <w:tcW w:w="7010" w:type="dxa"/>
          </w:tcPr>
          <w:p w:rsidR="00E33D25" w:rsidRDefault="00E33D25" w:rsidP="00372B65">
            <w:pPr>
              <w:widowControl/>
              <w:spacing w:line="360" w:lineRule="auto"/>
              <w:rPr>
                <w:sz w:val="32"/>
              </w:rPr>
            </w:pPr>
          </w:p>
        </w:tc>
      </w:tr>
    </w:tbl>
    <w:p w:rsidR="00E33D25" w:rsidRPr="00D11D69" w:rsidRDefault="00E33D25" w:rsidP="00D11D69">
      <w:pPr>
        <w:widowControl/>
        <w:spacing w:line="360" w:lineRule="auto"/>
        <w:rPr>
          <w:sz w:val="32"/>
        </w:rPr>
        <w:sectPr w:rsidR="00E33D25" w:rsidRPr="00D11D69" w:rsidSect="00116465">
          <w:pgSz w:w="11906" w:h="16838" w:code="9"/>
          <w:pgMar w:top="851" w:right="851" w:bottom="851" w:left="851" w:header="851" w:footer="992" w:gutter="0"/>
          <w:cols w:space="720"/>
          <w:docGrid w:type="linesAndChars" w:linePitch="360"/>
        </w:sectPr>
      </w:pPr>
    </w:p>
    <w:p w:rsidR="00394576" w:rsidRPr="00D11D69" w:rsidRDefault="00394576" w:rsidP="00DA08E5"/>
    <w:sectPr w:rsidR="00394576" w:rsidRPr="00D11D69" w:rsidSect="00D11D69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7FB" w:rsidRDefault="00C117FB" w:rsidP="00054DB6">
      <w:pPr>
        <w:spacing w:line="240" w:lineRule="auto"/>
      </w:pPr>
      <w:r>
        <w:separator/>
      </w:r>
    </w:p>
  </w:endnote>
  <w:endnote w:type="continuationSeparator" w:id="0">
    <w:p w:rsidR="00C117FB" w:rsidRDefault="00C117FB" w:rsidP="00054D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7FB" w:rsidRDefault="00C117FB" w:rsidP="00054DB6">
      <w:pPr>
        <w:spacing w:line="240" w:lineRule="auto"/>
      </w:pPr>
      <w:r>
        <w:separator/>
      </w:r>
    </w:p>
  </w:footnote>
  <w:footnote w:type="continuationSeparator" w:id="0">
    <w:p w:rsidR="00C117FB" w:rsidRDefault="00C117FB" w:rsidP="00054D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69"/>
    <w:rsid w:val="000328D4"/>
    <w:rsid w:val="00054DB6"/>
    <w:rsid w:val="000C7F69"/>
    <w:rsid w:val="000E7E83"/>
    <w:rsid w:val="00116465"/>
    <w:rsid w:val="002640EA"/>
    <w:rsid w:val="00394576"/>
    <w:rsid w:val="007E2C57"/>
    <w:rsid w:val="00C117FB"/>
    <w:rsid w:val="00D11D69"/>
    <w:rsid w:val="00DA08E5"/>
    <w:rsid w:val="00DD39C2"/>
    <w:rsid w:val="00E3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65044"/>
  <w15:chartTrackingRefBased/>
  <w15:docId w15:val="{1A21AA57-B6E2-4F64-A529-64A3014D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D69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4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4DB6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4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4DB6"/>
    <w:rPr>
      <w:rFonts w:ascii="Times New Roman" w:eastAsia="標楷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1646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164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7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2019-11-25T04:13:00Z</cp:lastPrinted>
  <dcterms:created xsi:type="dcterms:W3CDTF">2019-11-25T00:16:00Z</dcterms:created>
  <dcterms:modified xsi:type="dcterms:W3CDTF">2019-11-25T05:08:00Z</dcterms:modified>
</cp:coreProperties>
</file>